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3C26" w14:textId="23AACFAA" w:rsidR="006C2193" w:rsidRPr="00E166EB" w:rsidRDefault="006C2193" w:rsidP="00385B75">
      <w:pPr>
        <w:ind w:left="1260" w:right="1170"/>
        <w:rPr>
          <w:rFonts w:cstheme="minorHAnsi"/>
          <w:sz w:val="24"/>
          <w:szCs w:val="24"/>
        </w:rPr>
      </w:pPr>
    </w:p>
    <w:p w14:paraId="2E552E63" w14:textId="523D6484" w:rsidR="00772D62" w:rsidRPr="00E166EB" w:rsidRDefault="00DB593B" w:rsidP="00E516A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</w:p>
    <w:p w14:paraId="14E14BA8" w14:textId="77777777" w:rsidR="00772D62" w:rsidRPr="00E166EB" w:rsidRDefault="00772D62" w:rsidP="00E516A9">
      <w:pPr>
        <w:spacing w:line="276" w:lineRule="auto"/>
        <w:rPr>
          <w:rFonts w:cstheme="minorHAnsi"/>
          <w:sz w:val="24"/>
          <w:szCs w:val="24"/>
        </w:rPr>
      </w:pPr>
    </w:p>
    <w:p w14:paraId="22202EA5" w14:textId="4083B96C" w:rsidR="00772D62" w:rsidRPr="00E166EB" w:rsidRDefault="00E166EB" w:rsidP="00E516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66EB">
        <w:rPr>
          <w:rFonts w:cstheme="minorHAnsi"/>
          <w:b/>
          <w:bCs/>
          <w:sz w:val="24"/>
          <w:szCs w:val="24"/>
        </w:rPr>
        <w:t>[</w:t>
      </w:r>
      <w:r w:rsidR="00772D62" w:rsidRPr="00E166EB">
        <w:rPr>
          <w:rFonts w:cstheme="minorHAnsi"/>
          <w:b/>
          <w:bCs/>
          <w:sz w:val="24"/>
          <w:szCs w:val="24"/>
        </w:rPr>
        <w:t>Custodian of Records</w:t>
      </w:r>
      <w:r w:rsidRPr="00E166EB">
        <w:rPr>
          <w:rFonts w:cstheme="minorHAnsi"/>
          <w:b/>
          <w:bCs/>
          <w:sz w:val="24"/>
          <w:szCs w:val="24"/>
        </w:rPr>
        <w:t xml:space="preserve"> or Doctor’s Name]</w:t>
      </w:r>
    </w:p>
    <w:p w14:paraId="43C8B219" w14:textId="42A48D66" w:rsidR="00772D62" w:rsidRPr="00E166EB" w:rsidRDefault="00E166EB" w:rsidP="00E516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66EB">
        <w:rPr>
          <w:rFonts w:cstheme="minorHAnsi"/>
          <w:b/>
          <w:bCs/>
          <w:sz w:val="24"/>
          <w:szCs w:val="24"/>
        </w:rPr>
        <w:t>[Hospital]</w:t>
      </w:r>
    </w:p>
    <w:p w14:paraId="684B68FC" w14:textId="23EA4FED" w:rsidR="00E166EB" w:rsidRPr="00E166EB" w:rsidRDefault="00E166EB" w:rsidP="00E516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66EB">
        <w:rPr>
          <w:rFonts w:cstheme="minorHAnsi"/>
          <w:b/>
          <w:bCs/>
          <w:sz w:val="24"/>
          <w:szCs w:val="24"/>
        </w:rPr>
        <w:t>[Address]</w:t>
      </w:r>
    </w:p>
    <w:p w14:paraId="0565465F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19496376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>Re: Medical Records</w:t>
      </w:r>
    </w:p>
    <w:p w14:paraId="2F795B24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6A539857" w14:textId="53D57402" w:rsidR="00772D62" w:rsidRPr="00E166EB" w:rsidRDefault="00E166EB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>Custodian of Records or Healthcare Provider,</w:t>
      </w:r>
    </w:p>
    <w:p w14:paraId="273CB73C" w14:textId="77777777" w:rsidR="00E166EB" w:rsidRPr="00E166EB" w:rsidRDefault="00E166EB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24083F30" w14:textId="286E8573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>I am requesting medical records, including but not limited to diagnosis, treatments, and prescriptions, for patient</w:t>
      </w:r>
      <w:r w:rsidR="00E166EB" w:rsidRPr="00E166EB">
        <w:rPr>
          <w:rFonts w:cstheme="minorHAnsi"/>
          <w:sz w:val="24"/>
          <w:szCs w:val="24"/>
        </w:rPr>
        <w:t xml:space="preserve">: _____________, </w:t>
      </w:r>
      <w:proofErr w:type="gramStart"/>
      <w:r w:rsidR="00E166EB" w:rsidRPr="00E166EB">
        <w:rPr>
          <w:rFonts w:cstheme="minorHAnsi"/>
          <w:sz w:val="24"/>
          <w:szCs w:val="24"/>
        </w:rPr>
        <w:t>DOB:_</w:t>
      </w:r>
      <w:proofErr w:type="gramEnd"/>
      <w:r w:rsidR="00E166EB" w:rsidRPr="00E166EB">
        <w:rPr>
          <w:rFonts w:cstheme="minorHAnsi"/>
          <w:sz w:val="24"/>
          <w:szCs w:val="24"/>
        </w:rPr>
        <w:t>__/___/______</w:t>
      </w:r>
      <w:r w:rsidRPr="00E166EB">
        <w:rPr>
          <w:rFonts w:cstheme="minorHAnsi"/>
          <w:sz w:val="24"/>
          <w:szCs w:val="24"/>
        </w:rPr>
        <w:t xml:space="preserve">. These records will assist in determining </w:t>
      </w:r>
      <w:r w:rsidR="00E166EB" w:rsidRPr="00E166EB">
        <w:rPr>
          <w:rFonts w:cstheme="minorHAnsi"/>
          <w:sz w:val="24"/>
          <w:szCs w:val="24"/>
        </w:rPr>
        <w:t>______________’s</w:t>
      </w:r>
      <w:r w:rsidRPr="00E166EB">
        <w:rPr>
          <w:rFonts w:cstheme="minorHAnsi"/>
          <w:sz w:val="24"/>
          <w:szCs w:val="24"/>
        </w:rPr>
        <w:t xml:space="preserve"> cause and manner of death. </w:t>
      </w:r>
      <w:r w:rsidR="00E166EB" w:rsidRPr="00E166EB">
        <w:rPr>
          <w:rFonts w:cstheme="minorHAnsi"/>
          <w:sz w:val="24"/>
          <w:szCs w:val="24"/>
        </w:rPr>
        <w:t>________________</w:t>
      </w:r>
      <w:r w:rsidRPr="00E166EB">
        <w:rPr>
          <w:rFonts w:cstheme="minorHAnsi"/>
          <w:sz w:val="24"/>
          <w:szCs w:val="24"/>
        </w:rPr>
        <w:t xml:space="preserve"> passed away on </w:t>
      </w:r>
      <w:r w:rsidR="00E166EB" w:rsidRPr="00E166EB">
        <w:rPr>
          <w:rFonts w:cstheme="minorHAnsi"/>
          <w:sz w:val="24"/>
          <w:szCs w:val="24"/>
        </w:rPr>
        <w:t>___________ ___, 20__</w:t>
      </w:r>
      <w:r w:rsidRPr="00E166EB">
        <w:rPr>
          <w:rFonts w:cstheme="minorHAnsi"/>
          <w:sz w:val="24"/>
          <w:szCs w:val="24"/>
        </w:rPr>
        <w:t xml:space="preserve">. </w:t>
      </w:r>
    </w:p>
    <w:p w14:paraId="6B6CD865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49B6913A" w14:textId="317D3BE0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 xml:space="preserve">In the State of Texas, the local Justice of the Peace </w:t>
      </w:r>
      <w:r w:rsidR="000B63DA" w:rsidRPr="00E166EB">
        <w:rPr>
          <w:rFonts w:cstheme="minorHAnsi"/>
          <w:sz w:val="24"/>
          <w:szCs w:val="24"/>
        </w:rPr>
        <w:t>investigates a death requiring an inquest</w:t>
      </w:r>
      <w:r w:rsidRPr="00E166EB">
        <w:rPr>
          <w:rFonts w:cstheme="minorHAnsi"/>
          <w:sz w:val="24"/>
          <w:szCs w:val="24"/>
        </w:rPr>
        <w:t xml:space="preserve"> if there is no medical examiner in the county. </w:t>
      </w:r>
      <w:r w:rsidR="000B63DA" w:rsidRPr="00E166EB">
        <w:rPr>
          <w:rFonts w:cstheme="minorHAnsi"/>
          <w:i/>
          <w:iCs/>
          <w:sz w:val="24"/>
          <w:szCs w:val="24"/>
        </w:rPr>
        <w:t xml:space="preserve">Texas Code of Criminal Procedure §§ 49.02, 49.04. </w:t>
      </w:r>
      <w:r w:rsidR="000B63DA" w:rsidRPr="00E166EB">
        <w:rPr>
          <w:rFonts w:cstheme="minorHAnsi"/>
          <w:sz w:val="24"/>
          <w:szCs w:val="24"/>
        </w:rPr>
        <w:t>_____________</w:t>
      </w:r>
      <w:r w:rsidRPr="00E166EB">
        <w:rPr>
          <w:rFonts w:cstheme="minorHAnsi"/>
          <w:sz w:val="24"/>
          <w:szCs w:val="24"/>
        </w:rPr>
        <w:t xml:space="preserve"> County has no medical examiner’s office, therefore I </w:t>
      </w:r>
      <w:r w:rsidR="000B63DA" w:rsidRPr="00E166EB">
        <w:rPr>
          <w:rFonts w:cstheme="minorHAnsi"/>
          <w:sz w:val="24"/>
          <w:szCs w:val="24"/>
        </w:rPr>
        <w:t>investigate deaths requiring an inquest</w:t>
      </w:r>
      <w:r w:rsidRPr="00E166EB">
        <w:rPr>
          <w:rFonts w:cstheme="minorHAnsi"/>
          <w:sz w:val="24"/>
          <w:szCs w:val="24"/>
        </w:rPr>
        <w:t>. I am requesting these records in that capacity</w:t>
      </w:r>
      <w:r w:rsidR="000B63DA" w:rsidRPr="00E166EB">
        <w:rPr>
          <w:rFonts w:cstheme="minorHAnsi"/>
          <w:sz w:val="24"/>
          <w:szCs w:val="24"/>
        </w:rPr>
        <w:t xml:space="preserve">, as they are exempted from the HIPPA Privacy Rule by 45 CFR </w:t>
      </w:r>
      <w:r w:rsidR="000B63DA" w:rsidRPr="00E166EB">
        <w:rPr>
          <w:sz w:val="24"/>
          <w:szCs w:val="24"/>
        </w:rPr>
        <w:t xml:space="preserve">§ 164.512(g). An explanation of this exception can be found on the </w:t>
      </w:r>
      <w:hyperlink r:id="rId9" w:history="1">
        <w:r w:rsidR="000B63DA" w:rsidRPr="00E166EB">
          <w:rPr>
            <w:rStyle w:val="Hyperlink"/>
            <w:sz w:val="24"/>
            <w:szCs w:val="24"/>
          </w:rPr>
          <w:t>U.S. Department of Health and Human Services website</w:t>
        </w:r>
      </w:hyperlink>
      <w:r w:rsidR="000B63DA" w:rsidRPr="00E166EB">
        <w:rPr>
          <w:sz w:val="24"/>
          <w:szCs w:val="24"/>
        </w:rPr>
        <w:t xml:space="preserve"> </w:t>
      </w:r>
      <w:r w:rsidR="006A6CB5" w:rsidRPr="006A6CB5">
        <w:rPr>
          <w:b/>
          <w:bCs/>
          <w:sz w:val="24"/>
          <w:szCs w:val="24"/>
        </w:rPr>
        <w:t>[only include</w:t>
      </w:r>
      <w:r w:rsidR="00FF1F3A">
        <w:rPr>
          <w:b/>
          <w:bCs/>
          <w:sz w:val="24"/>
          <w:szCs w:val="24"/>
        </w:rPr>
        <w:t xml:space="preserve"> web address</w:t>
      </w:r>
      <w:r w:rsidR="006A6CB5" w:rsidRPr="006A6CB5">
        <w:rPr>
          <w:b/>
          <w:bCs/>
          <w:sz w:val="24"/>
          <w:szCs w:val="24"/>
        </w:rPr>
        <w:t xml:space="preserve"> if printed and sent via mail </w:t>
      </w:r>
      <w:hyperlink r:id="rId10" w:history="1">
        <w:r w:rsidR="006A6CB5" w:rsidRPr="006A6CB5">
          <w:rPr>
            <w:rStyle w:val="Hyperlink"/>
            <w:b/>
            <w:bCs/>
            <w:sz w:val="24"/>
            <w:szCs w:val="24"/>
          </w:rPr>
          <w:t>https://www.hhs.gov/hipaa/for-professionals/privacy/guidance/health-information-of-deceased-individuals/index.html</w:t>
        </w:r>
      </w:hyperlink>
      <w:r w:rsidR="006A6CB5" w:rsidRPr="006A6CB5">
        <w:rPr>
          <w:b/>
          <w:bCs/>
          <w:sz w:val="24"/>
          <w:szCs w:val="24"/>
        </w:rPr>
        <w:t>]</w:t>
      </w:r>
      <w:r w:rsidR="000B63DA" w:rsidRPr="006A6CB5">
        <w:rPr>
          <w:b/>
          <w:bCs/>
          <w:sz w:val="24"/>
          <w:szCs w:val="24"/>
        </w:rPr>
        <w:t>.</w:t>
      </w:r>
      <w:r w:rsidR="000B63DA" w:rsidRPr="00E166EB">
        <w:rPr>
          <w:sz w:val="24"/>
          <w:szCs w:val="24"/>
        </w:rPr>
        <w:t xml:space="preserve"> </w:t>
      </w:r>
    </w:p>
    <w:p w14:paraId="7BEE45B1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7EF49F84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>Respectfully,</w:t>
      </w:r>
    </w:p>
    <w:p w14:paraId="5B1C1A37" w14:textId="3E681678" w:rsidR="00385B75" w:rsidRPr="006C2193" w:rsidRDefault="00385B75" w:rsidP="00E516A9">
      <w:pPr>
        <w:spacing w:line="276" w:lineRule="auto"/>
        <w:ind w:left="1260" w:right="1350"/>
      </w:pPr>
    </w:p>
    <w:sectPr w:rsidR="00385B75" w:rsidRPr="006C2193" w:rsidSect="00E51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8B971" w14:textId="77777777" w:rsidR="00C8503F" w:rsidRDefault="00C8503F" w:rsidP="006C2193">
      <w:pPr>
        <w:spacing w:after="0" w:line="240" w:lineRule="auto"/>
      </w:pPr>
      <w:r>
        <w:separator/>
      </w:r>
    </w:p>
  </w:endnote>
  <w:endnote w:type="continuationSeparator" w:id="0">
    <w:p w14:paraId="60AEE766" w14:textId="77777777" w:rsidR="00C8503F" w:rsidRDefault="00C8503F" w:rsidP="006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Calibri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A46B" w14:textId="38A77F46" w:rsidR="006C2193" w:rsidRPr="00385B75" w:rsidRDefault="006C2193" w:rsidP="007119A9">
    <w:pPr>
      <w:pStyle w:val="Footer"/>
      <w:jc w:val="center"/>
      <w:rPr>
        <w:rFonts w:ascii="Copperplate" w:hAnsi="Copperplat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6D7A9" w14:textId="77777777" w:rsidR="00C8503F" w:rsidRDefault="00C8503F" w:rsidP="006C2193">
      <w:pPr>
        <w:spacing w:after="0" w:line="240" w:lineRule="auto"/>
      </w:pPr>
      <w:r>
        <w:separator/>
      </w:r>
    </w:p>
  </w:footnote>
  <w:footnote w:type="continuationSeparator" w:id="0">
    <w:p w14:paraId="6C6E147E" w14:textId="77777777" w:rsidR="00C8503F" w:rsidRDefault="00C8503F" w:rsidP="006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30E6" w14:textId="20601EF0" w:rsidR="006C2193" w:rsidRPr="00E166EB" w:rsidRDefault="001E40F9" w:rsidP="001E40F9">
    <w:pPr>
      <w:pStyle w:val="Header"/>
      <w:jc w:val="center"/>
      <w:rPr>
        <w:rFonts w:cstheme="minorHAnsi"/>
        <w:b/>
        <w:bCs/>
        <w:sz w:val="24"/>
        <w:szCs w:val="24"/>
      </w:rPr>
    </w:pPr>
    <w:r w:rsidRPr="00E166EB">
      <w:rPr>
        <w:rFonts w:cstheme="minorHAnsi"/>
        <w:b/>
        <w:bCs/>
        <w:sz w:val="24"/>
        <w:szCs w:val="24"/>
      </w:rPr>
      <w:t>[Justice of the Peace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93"/>
    <w:rsid w:val="00082C59"/>
    <w:rsid w:val="000B63DA"/>
    <w:rsid w:val="000E2581"/>
    <w:rsid w:val="001E40F9"/>
    <w:rsid w:val="002E33FC"/>
    <w:rsid w:val="00326B2F"/>
    <w:rsid w:val="00385B75"/>
    <w:rsid w:val="003D1796"/>
    <w:rsid w:val="00436A57"/>
    <w:rsid w:val="004D0BA2"/>
    <w:rsid w:val="004F6E70"/>
    <w:rsid w:val="006A6CB5"/>
    <w:rsid w:val="006C2193"/>
    <w:rsid w:val="0071043A"/>
    <w:rsid w:val="007119A9"/>
    <w:rsid w:val="00772D62"/>
    <w:rsid w:val="00A148AB"/>
    <w:rsid w:val="00AE2173"/>
    <w:rsid w:val="00C22D5A"/>
    <w:rsid w:val="00C8503F"/>
    <w:rsid w:val="00D602C7"/>
    <w:rsid w:val="00DB593B"/>
    <w:rsid w:val="00DF5754"/>
    <w:rsid w:val="00E166EB"/>
    <w:rsid w:val="00E20F24"/>
    <w:rsid w:val="00E516A9"/>
    <w:rsid w:val="00E758AA"/>
    <w:rsid w:val="00E90CFE"/>
    <w:rsid w:val="00E91A2E"/>
    <w:rsid w:val="00FC6297"/>
    <w:rsid w:val="00FE6E4C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C94EEA"/>
  <w15:chartTrackingRefBased/>
  <w15:docId w15:val="{0ECB5331-5864-E345-B057-08362A5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93"/>
  </w:style>
  <w:style w:type="paragraph" w:styleId="Footer">
    <w:name w:val="footer"/>
    <w:basedOn w:val="Normal"/>
    <w:link w:val="FooterChar"/>
    <w:uiPriority w:val="99"/>
    <w:unhideWhenUsed/>
    <w:rsid w:val="006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93"/>
  </w:style>
  <w:style w:type="paragraph" w:styleId="BalloonText">
    <w:name w:val="Balloon Text"/>
    <w:basedOn w:val="Normal"/>
    <w:link w:val="BalloonTextChar"/>
    <w:uiPriority w:val="99"/>
    <w:semiHidden/>
    <w:unhideWhenUsed/>
    <w:rsid w:val="002E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hs.gov/hipaa/for-professionals/privacy/guidance/health-information-of-deceased-individuals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hs.gov/hipaa/for-professionals/privacy/guidance/health-information-of-deceased-individual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53DB9-3B6D-4D69-9CF1-0AD1CDC7D22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4cd517c3-4b5e-4bcd-9c1d-e1164543f514"/>
    <ds:schemaRef ds:uri="http://purl.org/dc/elements/1.1/"/>
    <ds:schemaRef ds:uri="e32d657b-c3ff-4e54-b11c-fd8e24a07bb0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4467C13-79A2-4CAF-895B-E94C46F70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F7278-7897-4704-B282-78F6E80E6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Woolley</dc:creator>
  <cp:keywords/>
  <dc:description/>
  <cp:lastModifiedBy>Bronson Tucker</cp:lastModifiedBy>
  <cp:revision>2</cp:revision>
  <cp:lastPrinted>2020-11-16T17:20:00Z</cp:lastPrinted>
  <dcterms:created xsi:type="dcterms:W3CDTF">2021-04-15T22:19:00Z</dcterms:created>
  <dcterms:modified xsi:type="dcterms:W3CDTF">2021-04-15T22:19:00Z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