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Performce &amp; Production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ERFORMANCE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Emphasis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Recommended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Course of Study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Freshman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1350: Intro to Theatrical Design (3)*</w:t>
      </w: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1353: Film Production Practices (3)*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 1354: Movement I (3)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 1364: Beginning Acting (3)*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2111: Theater Activities (1)*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2355: Introduction to Playwriting (3)*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Sophomore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 1340: Voice &amp; Diction</w:t>
      </w:r>
      <w:r>
        <w:rPr>
          <w:rFonts w:ascii="Times New Roman" w:hAnsi="Times New Roman"/>
          <w:sz w:val="24"/>
          <w:szCs w:val="24"/>
          <w:rtl w:val="0"/>
        </w:rPr>
        <w:t xml:space="preserve"> (3)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 1365: Intermediate Acting </w:t>
      </w:r>
      <w:r>
        <w:rPr>
          <w:rFonts w:ascii="Times New Roman" w:hAnsi="Times New Roman"/>
          <w:sz w:val="24"/>
          <w:szCs w:val="24"/>
          <w:rtl w:val="0"/>
        </w:rPr>
        <w:t>(3)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PR: TH 1364)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2330: Stagecraft and Stage Lighting (3) OR TH3344: Costume Stagecraft (3)*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2354: Characterization</w:t>
      </w:r>
      <w:r>
        <w:rPr>
          <w:rFonts w:ascii="Times New Roman" w:hAnsi="Times New Roman"/>
          <w:sz w:val="24"/>
          <w:szCs w:val="24"/>
          <w:rtl w:val="0"/>
        </w:rPr>
        <w:t xml:space="preserve"> (3)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TH 1340, TH 1365)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3320: History of Theater I (3)*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Junior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3321: History of Theater II (3)*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3367: Theory and Analysis (3) or</w:t>
      </w:r>
      <w:r>
        <w:rPr>
          <w:rFonts w:ascii="Times New Roman" w:hAnsi="Times New Roman" w:hint="default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 4324: Shakespeare Text and Context (3)*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TH 4364: Directing I (3)*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Theatre Electives (12):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 3305: Theatre in the Community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(3)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de-DE"/>
        </w:rPr>
        <w:t>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3361: Improvisation for the Actor</w:t>
      </w:r>
      <w:r>
        <w:rPr>
          <w:rFonts w:ascii="Times New Roman" w:hAnsi="Times New Roman"/>
          <w:sz w:val="24"/>
          <w:szCs w:val="24"/>
          <w:rtl w:val="0"/>
        </w:rPr>
        <w:t xml:space="preserve"> (3)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 3364: Acting Realism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TH 1340, TH 1365)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 4304: Web Series Creation (3) (production focused course)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TH 4330Z: Speaking Shakespeare (3)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TH 1340, TH 1365)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 4331A: Auditions: The Business of Acting (3)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PR: TH 1365)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 4331B: Director/Actor Relationship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TH 1340,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 1354, TH 1365)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2a2928"/>
          <w:sz w:val="24"/>
          <w:szCs w:val="24"/>
          <w:rtl w:val="0"/>
          <w14:textFill>
            <w14:solidFill>
              <w14:srgbClr w14:val="2B2928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2a2928"/>
          <w:sz w:val="24"/>
          <w:szCs w:val="24"/>
          <w:rtl w:val="0"/>
          <w14:textFill>
            <w14:solidFill>
              <w14:srgbClr w14:val="2B2928"/>
            </w14:solidFill>
          </w14:textFill>
        </w:rPr>
        <w:tab/>
      </w:r>
      <w:r>
        <w:rPr>
          <w:rFonts w:ascii="Times Roman" w:hAnsi="Times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TH 4331C:</w:t>
      </w:r>
      <w:r>
        <w:rPr>
          <w:rFonts w:ascii="Times Roman" w:hAnsi="Times Roman"/>
          <w:outline w:val="0"/>
          <w:color w:val="2a2928"/>
          <w:sz w:val="24"/>
          <w:szCs w:val="24"/>
          <w:rtl w:val="0"/>
          <w:lang w:val="fr-FR"/>
          <w14:textFill>
            <w14:solidFill>
              <w14:srgbClr w14:val="2B2928"/>
            </w14:solidFill>
          </w14:textFill>
        </w:rPr>
        <w:t xml:space="preserve"> Stanislavski Techniques</w:t>
      </w:r>
      <w:r>
        <w:rPr>
          <w:rFonts w:ascii="Times Roman" w:hAnsi="Times Roman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 xml:space="preserve"> (</w:t>
      </w:r>
      <w:r>
        <w:rPr>
          <w:rFonts w:ascii="Times Roman" w:hAnsi="Times Roman"/>
          <w:i w:val="1"/>
          <w:iCs w:val="1"/>
          <w:outline w:val="0"/>
          <w:color w:val="2a2928"/>
          <w:sz w:val="24"/>
          <w:szCs w:val="24"/>
          <w:rtl w:val="0"/>
          <w14:textFill>
            <w14:solidFill>
              <w14:srgbClr w14:val="2B2928"/>
            </w14:solidFill>
          </w14:textFill>
        </w:rPr>
        <w:t>PR:</w:t>
      </w:r>
      <w:r>
        <w:rPr>
          <w:rFonts w:ascii="Times Roman" w:hAnsi="Times Roman"/>
          <w:i w:val="1"/>
          <w:iCs w:val="1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 xml:space="preserve"> TH 1340,</w:t>
      </w:r>
      <w:r>
        <w:rPr>
          <w:rFonts w:ascii="Times Roman" w:hAnsi="Times Roman"/>
          <w:i w:val="1"/>
          <w:iCs w:val="1"/>
          <w:outline w:val="0"/>
          <w:color w:val="2a2928"/>
          <w:sz w:val="24"/>
          <w:szCs w:val="24"/>
          <w:rtl w:val="0"/>
          <w14:textFill>
            <w14:solidFill>
              <w14:srgbClr w14:val="2B2928"/>
            </w14:solidFill>
          </w14:textFill>
        </w:rPr>
        <w:t xml:space="preserve"> </w:t>
      </w:r>
      <w:r>
        <w:rPr>
          <w:rFonts w:ascii="Times Roman" w:hAnsi="Times Roman"/>
          <w:i w:val="1"/>
          <w:iCs w:val="1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>TH 1354, TH 1365)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or other playmaking course of choice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Senior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 4330D: Actor, Artist Aesthetic</w:t>
      </w:r>
      <w:r>
        <w:rPr>
          <w:rFonts w:ascii="Times New Roman" w:hAnsi="Times New Roman"/>
          <w:sz w:val="24"/>
          <w:szCs w:val="24"/>
          <w:rtl w:val="0"/>
        </w:rPr>
        <w:t xml:space="preserve"> (3)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 1340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 135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4,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 1365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Theatre Electives (9):</w:t>
        <w:tab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 3342: Television/Film Performance (3)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TH 1365 and either TH 3361 or TH </w:t>
        <w:tab/>
        <w:tab/>
        <w:tab/>
        <w:t>3364)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de-DE"/>
        </w:rPr>
        <w:t>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3365: Acting Styles</w:t>
      </w:r>
      <w:r>
        <w:rPr>
          <w:rFonts w:ascii="Times New Roman" w:hAnsi="Times New Roman"/>
          <w:sz w:val="24"/>
          <w:szCs w:val="24"/>
          <w:rtl w:val="0"/>
        </w:rPr>
        <w:t xml:space="preserve"> (3)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TH 1340,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 1354, TH 1365)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 4302: Contemporary Theatre Workshop (3)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 430</w:t>
      </w:r>
      <w:r>
        <w:rPr>
          <w:rFonts w:ascii="Times New Roman" w:hAnsi="Times New Roman"/>
          <w:sz w:val="24"/>
          <w:szCs w:val="24"/>
          <w:rtl w:val="0"/>
          <w:lang w:val="en-US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Advanced </w:t>
      </w:r>
      <w:r>
        <w:rPr>
          <w:rFonts w:ascii="Times New Roman" w:hAnsi="Times New Roman"/>
          <w:sz w:val="24"/>
          <w:szCs w:val="24"/>
          <w:rtl w:val="0"/>
          <w:lang w:val="en-US"/>
        </w:rPr>
        <w:t>Web Series Creation (3)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4304) -</w:t>
      </w:r>
      <w:r>
        <w:rPr>
          <w:rFonts w:ascii="Times New Roman" w:hAnsi="Times New Roman"/>
          <w:sz w:val="24"/>
          <w:szCs w:val="24"/>
          <w:rtl w:val="0"/>
          <w:lang w:val="en-US"/>
        </w:rPr>
        <w:t>production focus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TH 4311: Training the Teaching Artist (3)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de-DE"/>
        </w:rPr>
        <w:t>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4325: Shakespeare Touring Ensemble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PR: TH 1340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 1365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2a2928"/>
          <w:sz w:val="24"/>
          <w:szCs w:val="24"/>
          <w:rtl w:val="0"/>
          <w14:textFill>
            <w14:solidFill>
              <w14:srgbClr w14:val="2B2928"/>
            </w14:solidFill>
          </w14:textFill>
        </w:rPr>
        <w:tab/>
      </w:r>
      <w:r>
        <w:rPr>
          <w:rFonts w:ascii="Times Roman" w:hAnsi="Times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TH 4331D: </w:t>
      </w:r>
      <w:r>
        <w:rPr>
          <w:rFonts w:ascii="Times Roman" w:hAnsi="Times Roman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>New Play Workshop</w:t>
      </w:r>
      <w:r>
        <w:rPr>
          <w:rFonts w:ascii="Times Roman" w:hAnsi="Times Roman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 xml:space="preserve"> (</w:t>
      </w:r>
      <w:r>
        <w:rPr>
          <w:rFonts w:ascii="Times Roman" w:hAnsi="Times Roman"/>
          <w:i w:val="1"/>
          <w:iCs w:val="1"/>
          <w:outline w:val="0"/>
          <w:color w:val="2a2928"/>
          <w:sz w:val="24"/>
          <w:szCs w:val="24"/>
          <w:rtl w:val="0"/>
          <w14:textFill>
            <w14:solidFill>
              <w14:srgbClr w14:val="2B2928"/>
            </w14:solidFill>
          </w14:textFill>
        </w:rPr>
        <w:t>PR:</w:t>
      </w:r>
      <w:r>
        <w:rPr>
          <w:rFonts w:ascii="Times Roman" w:hAnsi="Times Roman"/>
          <w:i w:val="1"/>
          <w:iCs w:val="1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 xml:space="preserve"> TH 1340,</w:t>
      </w:r>
      <w:r>
        <w:rPr>
          <w:rFonts w:ascii="Times Roman" w:hAnsi="Times Roman"/>
          <w:i w:val="1"/>
          <w:iCs w:val="1"/>
          <w:outline w:val="0"/>
          <w:color w:val="2a2928"/>
          <w:sz w:val="24"/>
          <w:szCs w:val="24"/>
          <w:rtl w:val="0"/>
          <w14:textFill>
            <w14:solidFill>
              <w14:srgbClr w14:val="2B2928"/>
            </w14:solidFill>
          </w14:textFill>
        </w:rPr>
        <w:t xml:space="preserve"> </w:t>
      </w:r>
      <w:r>
        <w:rPr>
          <w:rFonts w:ascii="Times Roman" w:hAnsi="Times Roman"/>
          <w:i w:val="1"/>
          <w:iCs w:val="1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>TH 1354, TH 1365)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928"/>
          <w:sz w:val="24"/>
          <w:szCs w:val="24"/>
          <w:rtl w:val="0"/>
          <w14:textFill>
            <w14:solidFill>
              <w14:srgbClr w14:val="2B2928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TH 4331E: </w:t>
      </w:r>
      <w:r>
        <w:rPr>
          <w:rFonts w:ascii="Times Roman" w:hAnsi="Times Roman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>Devising</w:t>
      </w:r>
      <w:r>
        <w:rPr>
          <w:rFonts w:ascii="Times Roman" w:hAnsi="Times Roman"/>
          <w:outline w:val="0"/>
          <w:color w:val="2a2928"/>
          <w:sz w:val="24"/>
          <w:szCs w:val="24"/>
          <w:rtl w:val="0"/>
          <w:lang w:val="en-US"/>
          <w14:textFill>
            <w14:solidFill>
              <w14:srgbClr w14:val="2B2928"/>
            </w14:solidFill>
          </w14:textFill>
        </w:rPr>
        <w:t xml:space="preserve"> (</w:t>
      </w:r>
      <w:r>
        <w:rPr>
          <w:rFonts w:ascii="Times Roman" w:hAnsi="Times Roman"/>
          <w:i w:val="1"/>
          <w:iCs w:val="1"/>
          <w:sz w:val="24"/>
          <w:szCs w:val="24"/>
          <w:rtl w:val="0"/>
        </w:rPr>
        <w:t>PR:</w:t>
      </w:r>
      <w:r>
        <w:rPr>
          <w:rFonts w:ascii="Times Roman" w:hAnsi="Times Roman"/>
          <w:i w:val="1"/>
          <w:iCs w:val="1"/>
          <w:sz w:val="24"/>
          <w:szCs w:val="24"/>
          <w:rtl w:val="0"/>
          <w:lang w:val="en-US"/>
        </w:rPr>
        <w:t xml:space="preserve"> TH 1340,</w:t>
      </w:r>
      <w:r>
        <w:rPr>
          <w:rFonts w:ascii="Times Roman" w:hAnsi="Times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Roman" w:hAnsi="Times Roman"/>
          <w:i w:val="1"/>
          <w:iCs w:val="1"/>
          <w:sz w:val="24"/>
          <w:szCs w:val="24"/>
          <w:rtl w:val="0"/>
          <w:lang w:val="en-US"/>
        </w:rPr>
        <w:t>TH 1354, TH 1365)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or other playmaking course of choice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Prerequisites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*Required Course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Other Recommended Electives: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TH 3360: Beginning Stage Combat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 3363: Stick Fighting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TH 3360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 3362: Singing for the Actor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Dance Courses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