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98573" w14:textId="77777777" w:rsidR="001C219E" w:rsidRPr="001C219E" w:rsidRDefault="001C219E" w:rsidP="001C219E">
      <w:pPr>
        <w:spacing w:after="0" w:line="240" w:lineRule="auto"/>
        <w:rPr>
          <w:rFonts w:ascii="Times New Roman" w:eastAsia="Times New Roman" w:hAnsi="Times New Roman" w:cs="Times New Roman"/>
          <w:sz w:val="24"/>
          <w:szCs w:val="24"/>
        </w:rPr>
      </w:pPr>
      <w:bookmarkStart w:id="0" w:name="_GoBack"/>
      <w:bookmarkEnd w:id="0"/>
      <w:r w:rsidRPr="001C219E">
        <w:rPr>
          <w:rFonts w:ascii="Courier New" w:eastAsia="Times New Roman" w:hAnsi="Courier New" w:cs="Courier New"/>
          <w:b/>
          <w:bCs/>
          <w:color w:val="000000"/>
        </w:rPr>
        <w:t>CO-AUTHORS</w:t>
      </w:r>
    </w:p>
    <w:p w14:paraId="562131B7"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color w:val="000000"/>
        </w:rPr>
        <w:t>Senator Miller, Elijah</w:t>
      </w:r>
    </w:p>
    <w:p w14:paraId="527D2860" w14:textId="77777777" w:rsidR="001C219E" w:rsidRDefault="001C219E" w:rsidP="001C219E">
      <w:pPr>
        <w:spacing w:after="0" w:line="240" w:lineRule="auto"/>
        <w:rPr>
          <w:rFonts w:ascii="Courier New" w:eastAsia="Times New Roman" w:hAnsi="Courier New" w:cs="Courier New"/>
          <w:color w:val="000000"/>
        </w:rPr>
      </w:pPr>
      <w:r w:rsidRPr="001C219E">
        <w:rPr>
          <w:rFonts w:ascii="Courier New" w:eastAsia="Times New Roman" w:hAnsi="Courier New" w:cs="Courier New"/>
          <w:color w:val="000000"/>
        </w:rPr>
        <w:t>Senator Zamora, Mariana</w:t>
      </w:r>
    </w:p>
    <w:p w14:paraId="2682BE1F" w14:textId="77777777" w:rsidR="001C219E" w:rsidRPr="001C219E" w:rsidRDefault="001C219E" w:rsidP="001C219E">
      <w:pPr>
        <w:spacing w:after="0" w:line="240" w:lineRule="auto"/>
        <w:rPr>
          <w:rFonts w:ascii="Times New Roman" w:eastAsia="Times New Roman" w:hAnsi="Times New Roman" w:cs="Times New Roman"/>
          <w:sz w:val="24"/>
          <w:szCs w:val="24"/>
        </w:rPr>
      </w:pPr>
    </w:p>
    <w:p w14:paraId="00C47D8A"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SPONSORS</w:t>
      </w:r>
    </w:p>
    <w:p w14:paraId="0D10B52F"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color w:val="000000"/>
        </w:rPr>
        <w:t xml:space="preserve">Senator </w:t>
      </w:r>
      <w:proofErr w:type="spellStart"/>
      <w:r w:rsidRPr="001C219E">
        <w:rPr>
          <w:rFonts w:ascii="Courier New" w:eastAsia="Times New Roman" w:hAnsi="Courier New" w:cs="Courier New"/>
          <w:color w:val="000000"/>
        </w:rPr>
        <w:t>Shelvin</w:t>
      </w:r>
      <w:proofErr w:type="spellEnd"/>
      <w:r w:rsidRPr="001C219E">
        <w:rPr>
          <w:rFonts w:ascii="Courier New" w:eastAsia="Times New Roman" w:hAnsi="Courier New" w:cs="Courier New"/>
          <w:color w:val="000000"/>
        </w:rPr>
        <w:t xml:space="preserve">, </w:t>
      </w:r>
      <w:proofErr w:type="spellStart"/>
      <w:r w:rsidRPr="001C219E">
        <w:rPr>
          <w:rFonts w:ascii="Courier New" w:eastAsia="Times New Roman" w:hAnsi="Courier New" w:cs="Courier New"/>
          <w:color w:val="000000"/>
        </w:rPr>
        <w:t>Emari</w:t>
      </w:r>
      <w:proofErr w:type="spellEnd"/>
    </w:p>
    <w:p w14:paraId="55037955"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color w:val="000000"/>
        </w:rPr>
        <w:t>Senator Molina, Alex</w:t>
      </w:r>
    </w:p>
    <w:p w14:paraId="01528C22"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color w:val="000000"/>
        </w:rPr>
        <w:t>Senator Canales, Jeffrey</w:t>
      </w:r>
    </w:p>
    <w:p w14:paraId="56D6B2D7"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color w:val="000000"/>
        </w:rPr>
        <w:t xml:space="preserve">Senator Rao, </w:t>
      </w:r>
      <w:proofErr w:type="spellStart"/>
      <w:r w:rsidRPr="001C219E">
        <w:rPr>
          <w:rFonts w:ascii="Courier New" w:eastAsia="Times New Roman" w:hAnsi="Courier New" w:cs="Courier New"/>
          <w:color w:val="000000"/>
        </w:rPr>
        <w:t>Leela</w:t>
      </w:r>
      <w:proofErr w:type="spellEnd"/>
    </w:p>
    <w:p w14:paraId="0597CEAE"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color w:val="000000"/>
        </w:rPr>
        <w:t>Senator Nieves, Preston</w:t>
      </w:r>
    </w:p>
    <w:p w14:paraId="2BE0AFB8"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color w:val="000000"/>
        </w:rPr>
        <w:t xml:space="preserve">Senator Patel, </w:t>
      </w:r>
      <w:proofErr w:type="spellStart"/>
      <w:r w:rsidRPr="001C219E">
        <w:rPr>
          <w:rFonts w:ascii="Courier New" w:eastAsia="Times New Roman" w:hAnsi="Courier New" w:cs="Courier New"/>
          <w:color w:val="000000"/>
        </w:rPr>
        <w:t>Karishma</w:t>
      </w:r>
      <w:proofErr w:type="spellEnd"/>
    </w:p>
    <w:p w14:paraId="65C1FCC2"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color w:val="000000"/>
        </w:rPr>
        <w:t>Senator Bartlett, Ben</w:t>
      </w:r>
    </w:p>
    <w:p w14:paraId="5E0A934A" w14:textId="77777777" w:rsidR="001C219E" w:rsidRPr="001C219E" w:rsidRDefault="001C219E" w:rsidP="001C219E">
      <w:pPr>
        <w:spacing w:after="240" w:line="240" w:lineRule="auto"/>
        <w:rPr>
          <w:rFonts w:ascii="Times New Roman" w:eastAsia="Times New Roman" w:hAnsi="Times New Roman" w:cs="Times New Roman"/>
          <w:sz w:val="24"/>
          <w:szCs w:val="24"/>
        </w:rPr>
      </w:pPr>
      <w:r w:rsidRPr="001C219E">
        <w:rPr>
          <w:rFonts w:ascii="Times New Roman" w:eastAsia="Times New Roman" w:hAnsi="Times New Roman" w:cs="Times New Roman"/>
          <w:sz w:val="24"/>
          <w:szCs w:val="24"/>
        </w:rPr>
        <w:br/>
      </w:r>
      <w:r w:rsidRPr="001C219E">
        <w:rPr>
          <w:rFonts w:ascii="Times New Roman" w:eastAsia="Times New Roman" w:hAnsi="Times New Roman" w:cs="Times New Roman"/>
          <w:sz w:val="24"/>
          <w:szCs w:val="24"/>
        </w:rPr>
        <w:br/>
      </w:r>
    </w:p>
    <w:p w14:paraId="56C15E8A"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S.R. 2017-2018</w:t>
      </w:r>
    </w:p>
    <w:p w14:paraId="5354BA1C" w14:textId="77777777" w:rsidR="001C219E" w:rsidRPr="001C219E" w:rsidRDefault="001C219E" w:rsidP="001C219E">
      <w:pPr>
        <w:spacing w:after="0" w:line="24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Date of First Reading: August 28, 2017</w:t>
      </w:r>
    </w:p>
    <w:p w14:paraId="7474A62D" w14:textId="77777777" w:rsidR="001C219E" w:rsidRPr="001C219E" w:rsidRDefault="001C219E" w:rsidP="001C219E">
      <w:pPr>
        <w:spacing w:after="200" w:line="480" w:lineRule="auto"/>
        <w:jc w:val="center"/>
        <w:rPr>
          <w:rFonts w:ascii="Times New Roman" w:eastAsia="Times New Roman" w:hAnsi="Times New Roman" w:cs="Times New Roman"/>
          <w:sz w:val="24"/>
          <w:szCs w:val="24"/>
        </w:rPr>
      </w:pPr>
      <w:r w:rsidRPr="001C219E">
        <w:rPr>
          <w:rFonts w:ascii="Courier New" w:eastAsia="Times New Roman" w:hAnsi="Courier New" w:cs="Courier New"/>
          <w:b/>
          <w:bCs/>
          <w:color w:val="000000"/>
        </w:rPr>
        <w:t>A Bill –</w:t>
      </w:r>
    </w:p>
    <w:p w14:paraId="3A17FCAA"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 xml:space="preserve">To be entitled </w:t>
      </w:r>
      <w:r w:rsidRPr="001C219E">
        <w:rPr>
          <w:rFonts w:ascii="Courier New" w:eastAsia="Times New Roman" w:hAnsi="Courier New" w:cs="Courier New"/>
          <w:b/>
          <w:bCs/>
          <w:color w:val="000000"/>
          <w:u w:val="single"/>
        </w:rPr>
        <w:t>“Diversity Liaison Act”</w:t>
      </w:r>
      <w:r w:rsidRPr="001C219E">
        <w:rPr>
          <w:rFonts w:ascii="Courier New" w:eastAsia="Times New Roman" w:hAnsi="Courier New" w:cs="Courier New"/>
          <w:b/>
          <w:bCs/>
          <w:color w:val="000000"/>
        </w:rPr>
        <w:t>, which would ser</w:t>
      </w:r>
      <w:r w:rsidR="008A629C">
        <w:rPr>
          <w:rFonts w:ascii="Courier New" w:eastAsia="Times New Roman" w:hAnsi="Courier New" w:cs="Courier New"/>
          <w:b/>
          <w:bCs/>
          <w:color w:val="000000"/>
        </w:rPr>
        <w:t xml:space="preserve">ve to establish a liaison for </w:t>
      </w:r>
      <w:r w:rsidRPr="001C219E">
        <w:rPr>
          <w:rFonts w:ascii="Courier New" w:eastAsia="Times New Roman" w:hAnsi="Courier New" w:cs="Courier New"/>
          <w:b/>
          <w:bCs/>
          <w:color w:val="000000"/>
        </w:rPr>
        <w:t>diversity outreach position</w:t>
      </w:r>
      <w:r w:rsidR="007C7F39">
        <w:rPr>
          <w:rFonts w:ascii="Courier New" w:eastAsia="Times New Roman" w:hAnsi="Courier New" w:cs="Courier New"/>
          <w:b/>
          <w:bCs/>
          <w:color w:val="000000"/>
        </w:rPr>
        <w:t>s within student government</w:t>
      </w:r>
      <w:r w:rsidR="008A629C">
        <w:rPr>
          <w:rFonts w:ascii="Courier New" w:eastAsia="Times New Roman" w:hAnsi="Courier New" w:cs="Courier New"/>
          <w:b/>
          <w:bCs/>
          <w:color w:val="000000"/>
        </w:rPr>
        <w:t>,</w:t>
      </w:r>
      <w:r w:rsidR="007C7F39">
        <w:rPr>
          <w:rFonts w:ascii="Courier New" w:eastAsia="Times New Roman" w:hAnsi="Courier New" w:cs="Courier New"/>
          <w:b/>
          <w:bCs/>
          <w:color w:val="000000"/>
        </w:rPr>
        <w:t xml:space="preserve"> to </w:t>
      </w:r>
      <w:r w:rsidRPr="001C219E">
        <w:rPr>
          <w:rFonts w:ascii="Courier New" w:eastAsia="Times New Roman" w:hAnsi="Courier New" w:cs="Courier New"/>
          <w:b/>
          <w:bCs/>
          <w:color w:val="000000"/>
        </w:rPr>
        <w:t>advocate for underrepresented students</w:t>
      </w:r>
      <w:r w:rsidR="007C7F39">
        <w:rPr>
          <w:rFonts w:ascii="Courier New" w:eastAsia="Times New Roman" w:hAnsi="Courier New" w:cs="Courier New"/>
          <w:b/>
          <w:bCs/>
          <w:color w:val="000000"/>
        </w:rPr>
        <w:t xml:space="preserve"> on the administrative level, and ensure</w:t>
      </w:r>
      <w:r w:rsidRPr="001C219E">
        <w:rPr>
          <w:rFonts w:ascii="Courier New" w:eastAsia="Times New Roman" w:hAnsi="Courier New" w:cs="Courier New"/>
          <w:b/>
          <w:bCs/>
          <w:color w:val="000000"/>
        </w:rPr>
        <w:t xml:space="preserve"> representation of their issues and concerns.</w:t>
      </w:r>
    </w:p>
    <w:p w14:paraId="4544EA63"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WHEREAS:   </w:t>
      </w:r>
      <w:r w:rsidRPr="001C219E">
        <w:rPr>
          <w:rFonts w:ascii="Courier New" w:eastAsia="Times New Roman" w:hAnsi="Courier New" w:cs="Courier New"/>
          <w:color w:val="000000"/>
        </w:rPr>
        <w:t>The faculty, staff, and students of Texas State University share the value of a diversity of people and ideas, a spirit of inclusiveness, a global perspective, and a sense of community as essential conditions for campus life (Texas Higher Education Coordinating Board, 2013.); and</w:t>
      </w:r>
    </w:p>
    <w:p w14:paraId="7FE0AFA1"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WHEREAS:</w:t>
      </w:r>
      <w:r w:rsidRPr="001C219E">
        <w:rPr>
          <w:rFonts w:ascii="Courier New" w:eastAsia="Times New Roman" w:hAnsi="Courier New" w:cs="Courier New"/>
          <w:color w:val="000000"/>
        </w:rPr>
        <w:t xml:space="preserve">   According to Texas State University’s Office of Institutional Research, 48% percent of Texas State students are racial or ethnic minorities (2016.); and</w:t>
      </w:r>
    </w:p>
    <w:p w14:paraId="69BEA142"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WHEREAS:   </w:t>
      </w:r>
      <w:r w:rsidRPr="001C219E">
        <w:rPr>
          <w:rFonts w:ascii="Courier New" w:eastAsia="Times New Roman" w:hAnsi="Courier New" w:cs="Courier New"/>
          <w:color w:val="000000"/>
        </w:rPr>
        <w:t xml:space="preserve">The Texas State University student body is comprised of individuals from different races, ethnicities, national origins, </w:t>
      </w:r>
      <w:r w:rsidRPr="001C219E">
        <w:rPr>
          <w:rFonts w:ascii="Courier New" w:eastAsia="Times New Roman" w:hAnsi="Courier New" w:cs="Courier New"/>
          <w:color w:val="000000"/>
        </w:rPr>
        <w:lastRenderedPageBreak/>
        <w:t>religions, sexual orientations, ages, abilities, and other identities; and</w:t>
      </w:r>
    </w:p>
    <w:p w14:paraId="513D3EDC"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WHEREAS:</w:t>
      </w:r>
      <w:r w:rsidRPr="001C219E">
        <w:rPr>
          <w:rFonts w:ascii="Courier New" w:eastAsia="Times New Roman" w:hAnsi="Courier New" w:cs="Courier New"/>
          <w:color w:val="000000"/>
        </w:rPr>
        <w:t xml:space="preserve">   It is the duty of Student Government at Texas State University to be proactive in recruiting and encouraging the involvement of students who are traditionally underrepresented in higher education; and</w:t>
      </w:r>
    </w:p>
    <w:p w14:paraId="35A16E9D"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WHEREAS:   </w:t>
      </w:r>
      <w:r w:rsidRPr="001C219E">
        <w:rPr>
          <w:rFonts w:ascii="Courier New" w:eastAsia="Times New Roman" w:hAnsi="Courier New" w:cs="Courier New"/>
          <w:color w:val="000000"/>
        </w:rPr>
        <w:t>Underrepresented students are</w:t>
      </w:r>
      <w:r w:rsidRPr="001C219E">
        <w:rPr>
          <w:rFonts w:ascii="Courier New" w:eastAsia="Times New Roman" w:hAnsi="Courier New" w:cs="Courier New"/>
          <w:b/>
          <w:bCs/>
          <w:color w:val="000000"/>
        </w:rPr>
        <w:t xml:space="preserve"> </w:t>
      </w:r>
      <w:r w:rsidRPr="001C219E">
        <w:rPr>
          <w:rFonts w:ascii="Courier New" w:eastAsia="Times New Roman" w:hAnsi="Courier New" w:cs="Courier New"/>
          <w:color w:val="000000"/>
        </w:rPr>
        <w:t>defined as those with African American, Native American, Hispanic, or Pacific Islands heritage; and</w:t>
      </w:r>
    </w:p>
    <w:p w14:paraId="0D1D5E12"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WHEREAS:</w:t>
      </w:r>
      <w:r w:rsidRPr="001C219E">
        <w:rPr>
          <w:rFonts w:ascii="Courier New" w:eastAsia="Times New Roman" w:hAnsi="Courier New" w:cs="Courier New"/>
          <w:color w:val="000000"/>
        </w:rPr>
        <w:t xml:space="preserve">   Underrepresented students are also defined as those who identify as differently-abled, veterans, LGBTQIA, international, first generation, or non-traditional students; and</w:t>
      </w:r>
    </w:p>
    <w:p w14:paraId="3AAE94A2"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WHEREAS:   </w:t>
      </w:r>
      <w:r w:rsidRPr="001C219E">
        <w:rPr>
          <w:rFonts w:ascii="Courier New" w:eastAsia="Times New Roman" w:hAnsi="Courier New" w:cs="Courier New"/>
          <w:color w:val="000000"/>
        </w:rPr>
        <w:t>Student Government values democracy and is a representative-based organization which inclusively listens to the concerns of a diverse student body; and</w:t>
      </w:r>
    </w:p>
    <w:p w14:paraId="5688D840"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WHEREAS:   </w:t>
      </w:r>
      <w:r w:rsidRPr="001C219E">
        <w:rPr>
          <w:rFonts w:ascii="Courier New" w:eastAsia="Times New Roman" w:hAnsi="Courier New" w:cs="Courier New"/>
          <w:color w:val="000000"/>
        </w:rPr>
        <w:t>It is also the duty of Student Government at Texas State University to advocate for the needs and equal representation of all students on campus; therefore</w:t>
      </w:r>
    </w:p>
    <w:p w14:paraId="5ADD0170"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BE IT ENACTED:</w:t>
      </w:r>
      <w:r w:rsidRPr="001C219E">
        <w:rPr>
          <w:rFonts w:ascii="Courier New" w:eastAsia="Times New Roman" w:hAnsi="Courier New" w:cs="Courier New"/>
          <w:color w:val="000000"/>
        </w:rPr>
        <w:t xml:space="preserve">    Upon passage, an application will open at the beginning of each fall semester and after review by the President and their cabinet, two applicants will be selected to serve as liaisons between Student Government and underrepresented student groups on campus; and</w:t>
      </w:r>
    </w:p>
    <w:p w14:paraId="6B8D1EFE"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lastRenderedPageBreak/>
        <w:t>BE IT ENACTED:  </w:t>
      </w:r>
      <w:r w:rsidRPr="001C219E">
        <w:rPr>
          <w:rFonts w:ascii="Courier New" w:eastAsia="Times New Roman" w:hAnsi="Courier New" w:cs="Courier New"/>
          <w:color w:val="000000"/>
        </w:rPr>
        <w:t>The liaison position will be open to all members of the student body who aren’t affiliated with Student Government; and  </w:t>
      </w:r>
    </w:p>
    <w:p w14:paraId="1FEAF966"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BE IT ENACTED:  </w:t>
      </w:r>
      <w:r w:rsidRPr="001C219E">
        <w:rPr>
          <w:rFonts w:ascii="Courier New" w:eastAsia="Times New Roman" w:hAnsi="Courier New" w:cs="Courier New"/>
          <w:color w:val="000000"/>
        </w:rPr>
        <w:t>The liaisons will work directly with Student Involvement, the Office of Student Diversity and Inclusion (SDI), the Underrepresented Student Advisory Council (USAC), and other organizations to advocate for underrepresented students on the administration level by bringing concerns of diverse students to the forefront; and</w:t>
      </w:r>
    </w:p>
    <w:p w14:paraId="146E931A"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BE IT ENACTED:  </w:t>
      </w:r>
      <w:r w:rsidRPr="001C219E">
        <w:rPr>
          <w:rFonts w:ascii="Courier New" w:eastAsia="Times New Roman" w:hAnsi="Courier New" w:cs="Courier New"/>
          <w:color w:val="000000"/>
        </w:rPr>
        <w:t>The liaisons will act as a direct link between Student Government and underrepresented student group leaders in order to ensure that any proposed legislation that impacts underrepresented student groups does not come out of Student Government without significant outreach and feedback; and</w:t>
      </w:r>
    </w:p>
    <w:p w14:paraId="710E0623" w14:textId="77777777" w:rsidR="001C219E" w:rsidRPr="001C219E" w:rsidRDefault="001C219E" w:rsidP="001C219E">
      <w:pPr>
        <w:spacing w:after="200" w:line="480" w:lineRule="auto"/>
        <w:rPr>
          <w:rFonts w:ascii="Times New Roman" w:eastAsia="Times New Roman" w:hAnsi="Times New Roman" w:cs="Times New Roman"/>
          <w:sz w:val="24"/>
          <w:szCs w:val="24"/>
        </w:rPr>
      </w:pPr>
      <w:r w:rsidRPr="001C219E">
        <w:rPr>
          <w:rFonts w:ascii="Courier New" w:eastAsia="Times New Roman" w:hAnsi="Courier New" w:cs="Courier New"/>
          <w:b/>
          <w:bCs/>
          <w:color w:val="000000"/>
        </w:rPr>
        <w:t>BE IT ENACTED:    </w:t>
      </w:r>
      <w:r w:rsidRPr="001C219E">
        <w:rPr>
          <w:rFonts w:ascii="Courier New" w:eastAsia="Times New Roman" w:hAnsi="Courier New" w:cs="Courier New"/>
          <w:color w:val="000000"/>
        </w:rPr>
        <w:t>Both student liaisons will present a monthly report, during the last senate meeting of each month, to update the senate of their progress in collaborating with and addressing the issues of the previously mentioned organizations and entities; and</w:t>
      </w:r>
    </w:p>
    <w:p w14:paraId="420E67AC" w14:textId="77777777" w:rsidR="00AD681C" w:rsidRDefault="001C219E" w:rsidP="001C219E">
      <w:r w:rsidRPr="001C219E">
        <w:rPr>
          <w:rFonts w:ascii="Courier New" w:eastAsia="Times New Roman" w:hAnsi="Courier New" w:cs="Courier New"/>
          <w:b/>
          <w:bCs/>
          <w:color w:val="000000"/>
        </w:rPr>
        <w:t>BE IT FURTHER ENACTED:</w:t>
      </w:r>
      <w:r w:rsidRPr="001C219E">
        <w:rPr>
          <w:rFonts w:ascii="Courier New" w:eastAsia="Times New Roman" w:hAnsi="Courier New" w:cs="Courier New"/>
          <w:color w:val="000000"/>
        </w:rPr>
        <w:t xml:space="preserve">   That upon passage, this legislation be forwarded to Student Body President Connor Clegg and Dean of Students Dr. Margarita Arellano for further action.</w:t>
      </w:r>
    </w:p>
    <w:sectPr w:rsidR="00AD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98"/>
    <w:rsid w:val="001C219E"/>
    <w:rsid w:val="005550C1"/>
    <w:rsid w:val="00683492"/>
    <w:rsid w:val="007C7F39"/>
    <w:rsid w:val="008A629C"/>
    <w:rsid w:val="00987498"/>
    <w:rsid w:val="00EC3931"/>
    <w:rsid w:val="00EC728D"/>
    <w:rsid w:val="00FA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7BEA"/>
  <w15:chartTrackingRefBased/>
  <w15:docId w15:val="{6870B34A-F549-4495-8F96-3E1EC850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7498"/>
    <w:rPr>
      <w:b/>
      <w:bCs/>
    </w:rPr>
  </w:style>
  <w:style w:type="paragraph" w:styleId="NormalWeb">
    <w:name w:val="Normal (Web)"/>
    <w:basedOn w:val="Normal"/>
    <w:uiPriority w:val="99"/>
    <w:semiHidden/>
    <w:unhideWhenUsed/>
    <w:rsid w:val="00987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8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143">
      <w:bodyDiv w:val="1"/>
      <w:marLeft w:val="0"/>
      <w:marRight w:val="0"/>
      <w:marTop w:val="0"/>
      <w:marBottom w:val="0"/>
      <w:divBdr>
        <w:top w:val="none" w:sz="0" w:space="0" w:color="auto"/>
        <w:left w:val="none" w:sz="0" w:space="0" w:color="auto"/>
        <w:bottom w:val="none" w:sz="0" w:space="0" w:color="auto"/>
        <w:right w:val="none" w:sz="0" w:space="0" w:color="auto"/>
      </w:divBdr>
    </w:div>
    <w:div w:id="14359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536</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Elijah C</dc:creator>
  <cp:keywords/>
  <dc:description/>
  <cp:lastModifiedBy>madison.n.gray@gmail.com</cp:lastModifiedBy>
  <cp:revision>2</cp:revision>
  <dcterms:created xsi:type="dcterms:W3CDTF">2017-09-07T16:23:00Z</dcterms:created>
  <dcterms:modified xsi:type="dcterms:W3CDTF">2017-09-07T16:23:00Z</dcterms:modified>
</cp:coreProperties>
</file>