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4EFC" w:rsidRDefault="002C3567">
      <w:pPr>
        <w:spacing w:before="76"/>
        <w:ind w:left="6015"/>
        <w:rPr>
          <w:sz w:val="20"/>
        </w:rPr>
      </w:pPr>
      <w:r>
        <w:rPr>
          <w:sz w:val="20"/>
        </w:rPr>
        <w:t xml:space="preserve"> Texas State University IFC Constitution and Bylaws</w:t>
      </w:r>
    </w:p>
    <w:p w:rsidR="00A34EFC" w:rsidRDefault="002C3567">
      <w:pPr>
        <w:spacing w:before="17"/>
        <w:ind w:right="337"/>
        <w:jc w:val="right"/>
        <w:rPr>
          <w:sz w:val="20"/>
        </w:rPr>
      </w:pPr>
      <w:r>
        <w:rPr>
          <w:sz w:val="20"/>
        </w:rPr>
        <w:t>Revised 14 May 2019</w:t>
      </w:r>
    </w:p>
    <w:p w:rsidR="00A34EFC" w:rsidRDefault="00A34EFC">
      <w:pPr>
        <w:pStyle w:val="BodyText"/>
        <w:rPr>
          <w:sz w:val="20"/>
        </w:rPr>
      </w:pPr>
    </w:p>
    <w:p w:rsidR="00A34EFC" w:rsidRDefault="00A34EFC">
      <w:pPr>
        <w:pStyle w:val="BodyText"/>
        <w:spacing w:before="7"/>
        <w:rPr>
          <w:sz w:val="21"/>
        </w:rPr>
      </w:pPr>
    </w:p>
    <w:p w:rsidR="00A34EFC" w:rsidRDefault="002C3567">
      <w:pPr>
        <w:pStyle w:val="BodyText"/>
        <w:spacing w:line="249" w:lineRule="auto"/>
        <w:ind w:left="358" w:right="1099"/>
        <w:jc w:val="center"/>
      </w:pPr>
      <w:r>
        <w:t>CONSTITUTION AND BY-LAWS OF THE INTERFRATERNITY COUNCIL AT TEXAS STATE UNIVERSITY</w:t>
      </w:r>
    </w:p>
    <w:p w:rsidR="00A34EFC" w:rsidRDefault="00A34EFC">
      <w:pPr>
        <w:pStyle w:val="BodyText"/>
        <w:spacing w:before="7"/>
        <w:rPr>
          <w:sz w:val="24"/>
        </w:rPr>
      </w:pPr>
    </w:p>
    <w:p w:rsidR="00A34EFC" w:rsidRDefault="002C3567">
      <w:pPr>
        <w:pStyle w:val="BodyText"/>
        <w:spacing w:before="1"/>
        <w:ind w:left="358" w:right="1096"/>
        <w:jc w:val="center"/>
      </w:pPr>
      <w:r>
        <w:t>PREAMBLE</w:t>
      </w:r>
    </w:p>
    <w:p w:rsidR="00A34EFC" w:rsidRDefault="00A34EFC">
      <w:pPr>
        <w:pStyle w:val="BodyText"/>
        <w:spacing w:before="6"/>
        <w:rPr>
          <w:sz w:val="25"/>
        </w:rPr>
      </w:pPr>
    </w:p>
    <w:p w:rsidR="00A34EFC" w:rsidRDefault="002C3567">
      <w:pPr>
        <w:pStyle w:val="BodyText"/>
        <w:spacing w:line="247" w:lineRule="auto"/>
        <w:ind w:left="310" w:right="1174" w:hanging="10"/>
      </w:pPr>
      <w:r>
        <w:rPr>
          <w:noProof/>
        </w:rPr>
        <w:drawing>
          <wp:anchor distT="0" distB="0" distL="0" distR="0" simplePos="0" relativeHeight="251638784" behindDoc="1" locked="0" layoutInCell="1" allowOverlap="1">
            <wp:simplePos x="0" y="0"/>
            <wp:positionH relativeFrom="page">
              <wp:posOffset>1126981</wp:posOffset>
            </wp:positionH>
            <wp:positionV relativeFrom="paragraph">
              <wp:posOffset>469339</wp:posOffset>
            </wp:positionV>
            <wp:extent cx="5271148" cy="5262247"/>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5271148" cy="5262247"/>
                    </a:xfrm>
                    <a:prstGeom prst="rect">
                      <a:avLst/>
                    </a:prstGeom>
                  </pic:spPr>
                </pic:pic>
              </a:graphicData>
            </a:graphic>
          </wp:anchor>
        </w:drawing>
      </w:r>
      <w:r>
        <w:t>We, the Interfraternity Council, being the body of original jurisdiction over the member fraternities, set forth this Constitution and By-laws to promote and perpetuate the best interest of Texas State University and the member fraternities.</w:t>
      </w:r>
    </w:p>
    <w:p w:rsidR="00A34EFC" w:rsidRDefault="00A34EFC">
      <w:pPr>
        <w:pStyle w:val="BodyText"/>
        <w:spacing w:before="1"/>
        <w:rPr>
          <w:sz w:val="25"/>
        </w:rPr>
      </w:pPr>
    </w:p>
    <w:p w:rsidR="00A34EFC" w:rsidRDefault="002C3567">
      <w:pPr>
        <w:pStyle w:val="BodyText"/>
        <w:spacing w:line="247" w:lineRule="auto"/>
        <w:ind w:left="310" w:right="1084" w:hanging="10"/>
      </w:pPr>
      <w:r>
        <w:t>The purpose of this organization shall be to promote and maintain fraternal ideals, spirit, and leadership among fraternities at Texas State University; promote and insure cooperation among the fraternities, their National Organizations, the University administration, and the community; aid in the development and maturation of individual fraternity members; provide a medium for the exchange of ideas between the various fraternities; coordinate the fraternities in order to make them as effective as possible; and to promote the interest of college fraternities in general.</w:t>
      </w:r>
    </w:p>
    <w:p w:rsidR="00A34EFC" w:rsidRDefault="00A34EFC">
      <w:pPr>
        <w:pStyle w:val="BodyText"/>
        <w:spacing w:before="8"/>
        <w:rPr>
          <w:sz w:val="25"/>
        </w:rPr>
      </w:pPr>
    </w:p>
    <w:p w:rsidR="00A34EFC" w:rsidRDefault="002C3567">
      <w:pPr>
        <w:pStyle w:val="BodyText"/>
        <w:ind w:left="358" w:right="1095"/>
        <w:jc w:val="center"/>
      </w:pPr>
      <w:r>
        <w:t>CORE VALUES</w:t>
      </w:r>
    </w:p>
    <w:p w:rsidR="00A34EFC" w:rsidRDefault="00A34EFC">
      <w:pPr>
        <w:pStyle w:val="BodyText"/>
        <w:spacing w:before="6"/>
        <w:rPr>
          <w:sz w:val="25"/>
        </w:rPr>
      </w:pPr>
    </w:p>
    <w:p w:rsidR="00A34EFC" w:rsidRDefault="002C3567">
      <w:pPr>
        <w:pStyle w:val="BodyText"/>
        <w:spacing w:before="1" w:line="247" w:lineRule="auto"/>
        <w:ind w:left="310" w:right="1570" w:hanging="10"/>
      </w:pPr>
      <w:r>
        <w:t>We, the members of the Interfraternity Council at Texas State University, accept the following Core Values:</w:t>
      </w:r>
    </w:p>
    <w:p w:rsidR="00A34EFC" w:rsidRDefault="00A34EFC">
      <w:pPr>
        <w:pStyle w:val="BodyText"/>
        <w:spacing w:before="11"/>
        <w:rPr>
          <w:sz w:val="25"/>
        </w:rPr>
      </w:pPr>
    </w:p>
    <w:tbl>
      <w:tblPr>
        <w:tblW w:w="0" w:type="auto"/>
        <w:tblInd w:w="100" w:type="dxa"/>
        <w:tblLayout w:type="fixed"/>
        <w:tblCellMar>
          <w:left w:w="0" w:type="dxa"/>
          <w:right w:w="0" w:type="dxa"/>
        </w:tblCellMar>
        <w:tblLook w:val="01E0" w:firstRow="1" w:lastRow="1" w:firstColumn="1" w:lastColumn="1" w:noHBand="0" w:noVBand="0"/>
      </w:tblPr>
      <w:tblGrid>
        <w:gridCol w:w="1327"/>
        <w:gridCol w:w="8342"/>
      </w:tblGrid>
      <w:tr w:rsidR="00A34EFC">
        <w:trPr>
          <w:trHeight w:val="1078"/>
        </w:trPr>
        <w:tc>
          <w:tcPr>
            <w:tcW w:w="1327" w:type="dxa"/>
          </w:tcPr>
          <w:p w:rsidR="00A34EFC" w:rsidRDefault="002C3567">
            <w:pPr>
              <w:pStyle w:val="TableParagraph"/>
              <w:spacing w:line="244" w:lineRule="exact"/>
              <w:ind w:left="200"/>
            </w:pPr>
            <w:r>
              <w:t>Honesty:</w:t>
            </w:r>
          </w:p>
        </w:tc>
        <w:tc>
          <w:tcPr>
            <w:tcW w:w="8342" w:type="dxa"/>
          </w:tcPr>
          <w:p w:rsidR="00A34EFC" w:rsidRDefault="002C3567">
            <w:pPr>
              <w:pStyle w:val="TableParagraph"/>
              <w:spacing w:line="259" w:lineRule="auto"/>
              <w:ind w:left="312" w:right="367"/>
            </w:pPr>
            <w:r>
              <w:t>Agreements will be made in an open forum with all representatives present. The Interfraternity Council, its officers and committees, and all member organizations, will always follow the guidelines and policies in their Constitution and By-Laws when</w:t>
            </w:r>
          </w:p>
          <w:p w:rsidR="00A34EFC" w:rsidRDefault="002C3567">
            <w:pPr>
              <w:pStyle w:val="TableParagraph"/>
              <w:spacing w:line="246" w:lineRule="exact"/>
              <w:ind w:left="312"/>
            </w:pPr>
            <w:r>
              <w:t>conducting business and making decisions.</w:t>
            </w:r>
          </w:p>
        </w:tc>
      </w:tr>
      <w:tr w:rsidR="00A34EFC">
        <w:trPr>
          <w:trHeight w:val="820"/>
        </w:trPr>
        <w:tc>
          <w:tcPr>
            <w:tcW w:w="1327" w:type="dxa"/>
          </w:tcPr>
          <w:p w:rsidR="00A34EFC" w:rsidRDefault="002C3567">
            <w:pPr>
              <w:pStyle w:val="TableParagraph"/>
              <w:spacing w:before="4"/>
              <w:ind w:left="200"/>
            </w:pPr>
            <w:r>
              <w:t>Loyalty:</w:t>
            </w:r>
          </w:p>
        </w:tc>
        <w:tc>
          <w:tcPr>
            <w:tcW w:w="8342" w:type="dxa"/>
          </w:tcPr>
          <w:p w:rsidR="00A34EFC" w:rsidRDefault="002C3567">
            <w:pPr>
              <w:pStyle w:val="TableParagraph"/>
              <w:spacing w:before="4"/>
              <w:ind w:left="310"/>
            </w:pPr>
            <w:r>
              <w:t>Greek leaders (IFC Executive Officers, Committee Chairs, Judicial Board, and</w:t>
            </w:r>
          </w:p>
          <w:p w:rsidR="00A34EFC" w:rsidRDefault="002C3567">
            <w:pPr>
              <w:pStyle w:val="TableParagraph"/>
              <w:spacing w:before="4" w:line="270" w:lineRule="atLeast"/>
              <w:ind w:left="312" w:right="575"/>
            </w:pPr>
            <w:r>
              <w:t>Representatives) shall represent the needs and work for the good of the whole Greek community rather than any one or more individual organizations.</w:t>
            </w:r>
          </w:p>
        </w:tc>
      </w:tr>
      <w:tr w:rsidR="00A34EFC">
        <w:trPr>
          <w:trHeight w:val="272"/>
        </w:trPr>
        <w:tc>
          <w:tcPr>
            <w:tcW w:w="1327" w:type="dxa"/>
          </w:tcPr>
          <w:p w:rsidR="00A34EFC" w:rsidRDefault="002C3567">
            <w:pPr>
              <w:pStyle w:val="TableParagraph"/>
              <w:spacing w:before="6" w:line="246" w:lineRule="exact"/>
              <w:ind w:left="200"/>
            </w:pPr>
            <w:r>
              <w:t>Integrity:</w:t>
            </w:r>
          </w:p>
        </w:tc>
        <w:tc>
          <w:tcPr>
            <w:tcW w:w="8342" w:type="dxa"/>
          </w:tcPr>
          <w:p w:rsidR="00A34EFC" w:rsidRDefault="002C3567">
            <w:pPr>
              <w:pStyle w:val="TableParagraph"/>
              <w:spacing w:before="6" w:line="246" w:lineRule="exact"/>
              <w:ind w:left="310"/>
            </w:pPr>
            <w:r>
              <w:t>Greek leaders are expected to keep promises, to do what they say they will do.</w:t>
            </w:r>
          </w:p>
        </w:tc>
      </w:tr>
      <w:tr w:rsidR="00A34EFC">
        <w:trPr>
          <w:trHeight w:val="257"/>
        </w:trPr>
        <w:tc>
          <w:tcPr>
            <w:tcW w:w="1327" w:type="dxa"/>
          </w:tcPr>
          <w:p w:rsidR="00A34EFC" w:rsidRDefault="002C3567">
            <w:pPr>
              <w:pStyle w:val="TableParagraph"/>
              <w:spacing w:before="4" w:line="233" w:lineRule="exact"/>
              <w:ind w:left="200"/>
            </w:pPr>
            <w:r>
              <w:t>Dignity:</w:t>
            </w:r>
          </w:p>
        </w:tc>
        <w:tc>
          <w:tcPr>
            <w:tcW w:w="8342" w:type="dxa"/>
          </w:tcPr>
          <w:p w:rsidR="00A34EFC" w:rsidRDefault="002C3567">
            <w:pPr>
              <w:pStyle w:val="TableParagraph"/>
              <w:spacing w:before="4" w:line="233" w:lineRule="exact"/>
              <w:ind w:left="310"/>
            </w:pPr>
            <w:r>
              <w:t>Greek leaders consider the impact of what they say and do and how they say and do it on</w:t>
            </w:r>
          </w:p>
        </w:tc>
      </w:tr>
    </w:tbl>
    <w:p w:rsidR="00A34EFC" w:rsidRDefault="002C3567">
      <w:pPr>
        <w:pStyle w:val="BodyText"/>
        <w:spacing w:before="18"/>
        <w:ind w:left="1740"/>
      </w:pPr>
      <w:r>
        <w:t>every other person involved.</w:t>
      </w:r>
    </w:p>
    <w:p w:rsidR="00A34EFC" w:rsidRDefault="002C3567">
      <w:pPr>
        <w:pStyle w:val="BodyText"/>
        <w:tabs>
          <w:tab w:val="left" w:pos="1744"/>
        </w:tabs>
        <w:spacing w:before="23" w:line="247" w:lineRule="auto"/>
        <w:ind w:left="310" w:right="1485" w:hanging="10"/>
      </w:pPr>
      <w:r>
        <w:t>Commitment:</w:t>
      </w:r>
      <w:r>
        <w:tab/>
        <w:t>When Greek leaders accept a job, they complete it. They follow through. They don't abandon their office or their job. They don't just fill a spot -they are personally involved.</w:t>
      </w:r>
      <w:r>
        <w:rPr>
          <w:spacing w:val="-24"/>
        </w:rPr>
        <w:t xml:space="preserve"> </w:t>
      </w:r>
      <w:r>
        <w:t>Excellence:</w:t>
      </w:r>
    </w:p>
    <w:p w:rsidR="00A34EFC" w:rsidRDefault="002C3567">
      <w:pPr>
        <w:pStyle w:val="BodyText"/>
        <w:spacing w:before="2" w:after="34"/>
        <w:ind w:left="1020"/>
      </w:pPr>
      <w:r>
        <w:t>Greek leaders give 110%. Greek leaders work with the whole to accomplish more (Synergy).</w:t>
      </w:r>
    </w:p>
    <w:tbl>
      <w:tblPr>
        <w:tblW w:w="0" w:type="auto"/>
        <w:tblInd w:w="100" w:type="dxa"/>
        <w:tblLayout w:type="fixed"/>
        <w:tblCellMar>
          <w:left w:w="0" w:type="dxa"/>
          <w:right w:w="0" w:type="dxa"/>
        </w:tblCellMar>
        <w:tblLook w:val="01E0" w:firstRow="1" w:lastRow="1" w:firstColumn="1" w:lastColumn="1" w:noHBand="0" w:noVBand="0"/>
      </w:tblPr>
      <w:tblGrid>
        <w:gridCol w:w="1469"/>
        <w:gridCol w:w="8290"/>
      </w:tblGrid>
      <w:tr w:rsidR="00A34EFC">
        <w:trPr>
          <w:trHeight w:val="259"/>
        </w:trPr>
        <w:tc>
          <w:tcPr>
            <w:tcW w:w="1469" w:type="dxa"/>
          </w:tcPr>
          <w:p w:rsidR="00A34EFC" w:rsidRDefault="002C3567">
            <w:pPr>
              <w:pStyle w:val="TableParagraph"/>
              <w:spacing w:line="239" w:lineRule="exact"/>
              <w:ind w:left="200"/>
            </w:pPr>
            <w:r>
              <w:t>Diligence:</w:t>
            </w:r>
          </w:p>
        </w:tc>
        <w:tc>
          <w:tcPr>
            <w:tcW w:w="8290" w:type="dxa"/>
          </w:tcPr>
          <w:p w:rsidR="00A34EFC" w:rsidRDefault="002C3567">
            <w:pPr>
              <w:pStyle w:val="TableParagraph"/>
              <w:spacing w:line="239" w:lineRule="exact"/>
              <w:ind w:left="168"/>
            </w:pPr>
            <w:r>
              <w:t>Everything Greek leaders do, they do to the best of their ability.</w:t>
            </w:r>
          </w:p>
        </w:tc>
      </w:tr>
      <w:tr w:rsidR="00A34EFC">
        <w:trPr>
          <w:trHeight w:val="1639"/>
        </w:trPr>
        <w:tc>
          <w:tcPr>
            <w:tcW w:w="1469" w:type="dxa"/>
          </w:tcPr>
          <w:p w:rsidR="00A34EFC" w:rsidRDefault="002C3567">
            <w:pPr>
              <w:pStyle w:val="TableParagraph"/>
              <w:spacing w:before="6"/>
              <w:ind w:left="200"/>
            </w:pPr>
            <w:r>
              <w:t>Courage:</w:t>
            </w:r>
          </w:p>
        </w:tc>
        <w:tc>
          <w:tcPr>
            <w:tcW w:w="8290" w:type="dxa"/>
          </w:tcPr>
          <w:p w:rsidR="00A34EFC" w:rsidRDefault="002C3567">
            <w:pPr>
              <w:pStyle w:val="TableParagraph"/>
              <w:spacing w:before="6" w:line="259" w:lineRule="auto"/>
              <w:ind w:left="170" w:right="215"/>
            </w:pPr>
            <w:r>
              <w:t>Greek leaders are prepared to do the things that may not be popular. They are prepared to make changes instead of letting change happen, even if the change may make some fellow Greeks feel uncomfortable. They are prepared to take risks - to give up some control. They are prepared to fight for what they believe in. They know that they can count on all other officers, representatives, and committee chairs or members to</w:t>
            </w:r>
            <w:r>
              <w:rPr>
                <w:spacing w:val="-21"/>
              </w:rPr>
              <w:t xml:space="preserve"> </w:t>
            </w:r>
            <w:r>
              <w:t>stand</w:t>
            </w:r>
          </w:p>
          <w:p w:rsidR="00A34EFC" w:rsidRDefault="002C3567">
            <w:pPr>
              <w:pStyle w:val="TableParagraph"/>
              <w:spacing w:line="248" w:lineRule="exact"/>
              <w:ind w:left="170"/>
            </w:pPr>
            <w:r>
              <w:t>beside them.</w:t>
            </w:r>
          </w:p>
        </w:tc>
      </w:tr>
      <w:tr w:rsidR="00A34EFC">
        <w:trPr>
          <w:trHeight w:val="818"/>
        </w:trPr>
        <w:tc>
          <w:tcPr>
            <w:tcW w:w="1469" w:type="dxa"/>
          </w:tcPr>
          <w:p w:rsidR="00A34EFC" w:rsidRDefault="002C3567">
            <w:pPr>
              <w:pStyle w:val="TableParagraph"/>
              <w:spacing w:before="6"/>
              <w:ind w:left="200"/>
            </w:pPr>
            <w:r>
              <w:t>Respect:</w:t>
            </w:r>
          </w:p>
        </w:tc>
        <w:tc>
          <w:tcPr>
            <w:tcW w:w="8290" w:type="dxa"/>
          </w:tcPr>
          <w:p w:rsidR="00A34EFC" w:rsidRDefault="002C3567">
            <w:pPr>
              <w:pStyle w:val="TableParagraph"/>
              <w:spacing w:before="6" w:line="256" w:lineRule="auto"/>
              <w:ind w:left="168"/>
            </w:pPr>
            <w:r>
              <w:t>Greek leaders follow the Golden Rule - Do unto others, as you would have them do unto you. They respect the power of leadership and do not abuse it. They expect each other to</w:t>
            </w:r>
          </w:p>
          <w:p w:rsidR="00A34EFC" w:rsidRDefault="002C3567">
            <w:pPr>
              <w:pStyle w:val="TableParagraph"/>
              <w:spacing w:before="3" w:line="248" w:lineRule="exact"/>
              <w:ind w:left="168"/>
            </w:pPr>
            <w:r>
              <w:t>know or learn about their roles and the things they need to accomplish.</w:t>
            </w:r>
          </w:p>
        </w:tc>
      </w:tr>
      <w:tr w:rsidR="00A34EFC">
        <w:trPr>
          <w:trHeight w:val="273"/>
        </w:trPr>
        <w:tc>
          <w:tcPr>
            <w:tcW w:w="1469" w:type="dxa"/>
          </w:tcPr>
          <w:p w:rsidR="00A34EFC" w:rsidRDefault="002C3567">
            <w:pPr>
              <w:pStyle w:val="TableParagraph"/>
              <w:spacing w:before="6" w:line="248" w:lineRule="exact"/>
              <w:ind w:left="200"/>
            </w:pPr>
            <w:r>
              <w:t>Friendship:</w:t>
            </w:r>
          </w:p>
        </w:tc>
        <w:tc>
          <w:tcPr>
            <w:tcW w:w="8290" w:type="dxa"/>
          </w:tcPr>
          <w:p w:rsidR="00A34EFC" w:rsidRDefault="002C3567">
            <w:pPr>
              <w:pStyle w:val="TableParagraph"/>
              <w:spacing w:before="6" w:line="248" w:lineRule="exact"/>
              <w:ind w:left="168"/>
            </w:pPr>
            <w:r>
              <w:t>Greek leaders share trust, loyalty and respect. They have fun together.</w:t>
            </w:r>
          </w:p>
        </w:tc>
      </w:tr>
      <w:tr w:rsidR="00A34EFC">
        <w:trPr>
          <w:trHeight w:val="272"/>
        </w:trPr>
        <w:tc>
          <w:tcPr>
            <w:tcW w:w="1469" w:type="dxa"/>
          </w:tcPr>
          <w:p w:rsidR="00A34EFC" w:rsidRDefault="002C3567">
            <w:pPr>
              <w:pStyle w:val="TableParagraph"/>
              <w:spacing w:before="6" w:line="246" w:lineRule="exact"/>
              <w:ind w:left="200"/>
            </w:pPr>
            <w:r>
              <w:t>Trust:</w:t>
            </w:r>
          </w:p>
        </w:tc>
        <w:tc>
          <w:tcPr>
            <w:tcW w:w="8290" w:type="dxa"/>
          </w:tcPr>
          <w:p w:rsidR="00A34EFC" w:rsidRDefault="002C3567">
            <w:pPr>
              <w:pStyle w:val="TableParagraph"/>
              <w:spacing w:before="6" w:line="246" w:lineRule="exact"/>
              <w:ind w:left="168"/>
            </w:pPr>
            <w:r>
              <w:t>Greek leaders can count on each other. Greek leaders are trustworthy.</w:t>
            </w:r>
          </w:p>
        </w:tc>
      </w:tr>
      <w:tr w:rsidR="00A34EFC">
        <w:trPr>
          <w:trHeight w:val="257"/>
        </w:trPr>
        <w:tc>
          <w:tcPr>
            <w:tcW w:w="1469" w:type="dxa"/>
          </w:tcPr>
          <w:p w:rsidR="00A34EFC" w:rsidRDefault="002C3567">
            <w:pPr>
              <w:pStyle w:val="TableParagraph"/>
              <w:spacing w:before="4" w:line="233" w:lineRule="exact"/>
              <w:ind w:left="200"/>
            </w:pPr>
            <w:r>
              <w:t>Scholarship:</w:t>
            </w:r>
          </w:p>
        </w:tc>
        <w:tc>
          <w:tcPr>
            <w:tcW w:w="8290" w:type="dxa"/>
          </w:tcPr>
          <w:p w:rsidR="00A34EFC" w:rsidRDefault="002C3567">
            <w:pPr>
              <w:pStyle w:val="TableParagraph"/>
              <w:spacing w:before="4" w:line="233" w:lineRule="exact"/>
              <w:ind w:left="168"/>
            </w:pPr>
            <w:r>
              <w:t>Greek leaders believe in learning, developing and growing together.</w:t>
            </w:r>
          </w:p>
        </w:tc>
      </w:tr>
    </w:tbl>
    <w:p w:rsidR="00A34EFC" w:rsidRDefault="00A34EFC">
      <w:pPr>
        <w:spacing w:line="233" w:lineRule="exact"/>
        <w:sectPr w:rsidR="00A34EFC">
          <w:footerReference w:type="default" r:id="rId8"/>
          <w:type w:val="continuous"/>
          <w:pgSz w:w="12240" w:h="15840"/>
          <w:pgMar w:top="440" w:right="400" w:bottom="1040" w:left="1140" w:header="720" w:footer="845" w:gutter="0"/>
          <w:pgBorders w:offsetFrom="page">
            <w:top w:val="single" w:sz="18" w:space="24" w:color="000000"/>
            <w:left w:val="single" w:sz="18" w:space="24" w:color="000000"/>
            <w:bottom w:val="single" w:sz="18" w:space="24" w:color="000000"/>
            <w:right w:val="single" w:sz="18" w:space="24" w:color="000000"/>
          </w:pgBorders>
          <w:pgNumType w:start="1"/>
          <w:cols w:space="720"/>
        </w:sectPr>
      </w:pPr>
    </w:p>
    <w:p w:rsidR="00A34EFC" w:rsidRDefault="002C3567">
      <w:pPr>
        <w:spacing w:before="76"/>
        <w:ind w:left="6015"/>
        <w:rPr>
          <w:sz w:val="20"/>
        </w:rPr>
      </w:pPr>
      <w:r>
        <w:rPr>
          <w:sz w:val="20"/>
        </w:rPr>
        <w:lastRenderedPageBreak/>
        <w:t>Texas State University IFC Constitution and Bylaws</w:t>
      </w:r>
    </w:p>
    <w:p w:rsidR="00A34EFC" w:rsidRDefault="002C3567">
      <w:pPr>
        <w:spacing w:before="17"/>
        <w:ind w:right="337"/>
        <w:jc w:val="right"/>
        <w:rPr>
          <w:sz w:val="20"/>
        </w:rPr>
      </w:pPr>
      <w:r>
        <w:rPr>
          <w:sz w:val="20"/>
        </w:rPr>
        <w:t>Revised 14 May 2019</w:t>
      </w:r>
    </w:p>
    <w:p w:rsidR="00A34EFC" w:rsidRDefault="00A34EFC">
      <w:pPr>
        <w:pStyle w:val="BodyText"/>
        <w:rPr>
          <w:sz w:val="20"/>
        </w:rPr>
      </w:pPr>
    </w:p>
    <w:p w:rsidR="00A34EFC" w:rsidRDefault="00A34EFC">
      <w:pPr>
        <w:pStyle w:val="BodyText"/>
        <w:rPr>
          <w:sz w:val="20"/>
        </w:rPr>
      </w:pPr>
    </w:p>
    <w:p w:rsidR="00A34EFC" w:rsidRDefault="00A34EFC">
      <w:pPr>
        <w:pStyle w:val="BodyText"/>
        <w:spacing w:before="6"/>
        <w:rPr>
          <w:sz w:val="17"/>
        </w:rPr>
      </w:pPr>
    </w:p>
    <w:p w:rsidR="00A34EFC" w:rsidRDefault="002C3567">
      <w:pPr>
        <w:pStyle w:val="BodyText"/>
        <w:spacing w:before="92"/>
        <w:ind w:left="358" w:right="1099"/>
        <w:jc w:val="center"/>
      </w:pPr>
      <w:r>
        <w:t>BASIC EXPECTATIONS</w:t>
      </w:r>
    </w:p>
    <w:p w:rsidR="00A34EFC" w:rsidRDefault="00A34EFC">
      <w:pPr>
        <w:pStyle w:val="BodyText"/>
        <w:spacing w:before="4"/>
        <w:rPr>
          <w:sz w:val="25"/>
        </w:rPr>
      </w:pPr>
    </w:p>
    <w:p w:rsidR="00A34EFC" w:rsidRDefault="002C3567">
      <w:pPr>
        <w:pStyle w:val="BodyText"/>
        <w:spacing w:line="247" w:lineRule="auto"/>
        <w:ind w:left="310" w:right="1052" w:hanging="10"/>
      </w:pPr>
      <w:r>
        <w:t>The Interfraternity Council further recognizes the Basic Expectations of Fraternity Membership, as published by the National Interfraternity Conference, and includes these as expectations for conduct of every fraternity member at Texas State University. Member fraternities of the Interfraternity Council will be held accountable for the conduct of their individual members, new members, and associates.</w:t>
      </w:r>
    </w:p>
    <w:p w:rsidR="00A34EFC" w:rsidRDefault="00A34EFC">
      <w:pPr>
        <w:pStyle w:val="BodyText"/>
        <w:spacing w:before="3"/>
        <w:rPr>
          <w:sz w:val="26"/>
        </w:rPr>
      </w:pPr>
    </w:p>
    <w:p w:rsidR="00A34EFC" w:rsidRDefault="002C3567">
      <w:pPr>
        <w:spacing w:line="247" w:lineRule="auto"/>
        <w:ind w:left="295" w:right="1038" w:hanging="10"/>
        <w:jc w:val="both"/>
        <w:rPr>
          <w:sz w:val="24"/>
        </w:rPr>
      </w:pPr>
      <w:r>
        <w:rPr>
          <w:noProof/>
        </w:rPr>
        <w:drawing>
          <wp:anchor distT="0" distB="0" distL="0" distR="0" simplePos="0" relativeHeight="251639808" behindDoc="1" locked="0" layoutInCell="1" allowOverlap="1">
            <wp:simplePos x="0" y="0"/>
            <wp:positionH relativeFrom="page">
              <wp:posOffset>1126981</wp:posOffset>
            </wp:positionH>
            <wp:positionV relativeFrom="paragraph">
              <wp:posOffset>-43059</wp:posOffset>
            </wp:positionV>
            <wp:extent cx="5271148" cy="5262247"/>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7" cstate="print"/>
                    <a:stretch>
                      <a:fillRect/>
                    </a:stretch>
                  </pic:blipFill>
                  <pic:spPr>
                    <a:xfrm>
                      <a:off x="0" y="0"/>
                      <a:ext cx="5271148" cy="5262247"/>
                    </a:xfrm>
                    <a:prstGeom prst="rect">
                      <a:avLst/>
                    </a:prstGeom>
                  </pic:spPr>
                </pic:pic>
              </a:graphicData>
            </a:graphic>
          </wp:anchor>
        </w:drawing>
      </w:r>
      <w:r>
        <w:t xml:space="preserve">In an effort to lessen the disparity between fraternity ideals and individual behavior and to </w:t>
      </w:r>
      <w:r>
        <w:rPr>
          <w:sz w:val="24"/>
        </w:rPr>
        <w:t>personalize these ideals in the daily undergraduate experience, the following Basic Expectations of Fraternity Membership have been established:</w:t>
      </w:r>
    </w:p>
    <w:p w:rsidR="00A34EFC" w:rsidRDefault="00A34EFC">
      <w:pPr>
        <w:pStyle w:val="BodyText"/>
        <w:spacing w:before="4"/>
        <w:rPr>
          <w:sz w:val="25"/>
        </w:rPr>
      </w:pPr>
    </w:p>
    <w:p w:rsidR="00A34EFC" w:rsidRDefault="002C3567">
      <w:pPr>
        <w:pStyle w:val="ListParagraph"/>
        <w:numPr>
          <w:ilvl w:val="0"/>
          <w:numId w:val="42"/>
        </w:numPr>
        <w:tabs>
          <w:tab w:val="left" w:pos="1740"/>
          <w:tab w:val="left" w:pos="1741"/>
        </w:tabs>
        <w:spacing w:line="249" w:lineRule="auto"/>
        <w:ind w:right="2014"/>
      </w:pPr>
      <w:r>
        <w:t>I will know and understand the ideals expressed in my fraternity ritual and</w:t>
      </w:r>
      <w:r>
        <w:rPr>
          <w:spacing w:val="-27"/>
        </w:rPr>
        <w:t xml:space="preserve"> </w:t>
      </w:r>
      <w:r>
        <w:t>will incorporate them into my</w:t>
      </w:r>
      <w:r>
        <w:rPr>
          <w:spacing w:val="-8"/>
        </w:rPr>
        <w:t xml:space="preserve"> </w:t>
      </w:r>
      <w:r>
        <w:t>life.</w:t>
      </w:r>
    </w:p>
    <w:p w:rsidR="00A34EFC" w:rsidRDefault="002C3567">
      <w:pPr>
        <w:pStyle w:val="ListParagraph"/>
        <w:numPr>
          <w:ilvl w:val="0"/>
          <w:numId w:val="42"/>
        </w:numPr>
        <w:tabs>
          <w:tab w:val="left" w:pos="1740"/>
          <w:tab w:val="left" w:pos="1741"/>
        </w:tabs>
        <w:spacing w:before="12"/>
      </w:pPr>
      <w:r>
        <w:t>I will strive for academic achievement and practice academic</w:t>
      </w:r>
      <w:r>
        <w:rPr>
          <w:spacing w:val="-6"/>
        </w:rPr>
        <w:t xml:space="preserve"> </w:t>
      </w:r>
      <w:r>
        <w:t>integrity.</w:t>
      </w:r>
    </w:p>
    <w:p w:rsidR="00A34EFC" w:rsidRDefault="002C3567">
      <w:pPr>
        <w:pStyle w:val="ListParagraph"/>
        <w:numPr>
          <w:ilvl w:val="0"/>
          <w:numId w:val="42"/>
        </w:numPr>
        <w:tabs>
          <w:tab w:val="left" w:pos="1740"/>
          <w:tab w:val="left" w:pos="1741"/>
        </w:tabs>
        <w:spacing w:before="23" w:line="247" w:lineRule="auto"/>
        <w:ind w:right="1817"/>
      </w:pPr>
      <w:r>
        <w:t>I will respect the dignity and worth of all persons. I will not physically,</w:t>
      </w:r>
      <w:r>
        <w:rPr>
          <w:spacing w:val="-27"/>
        </w:rPr>
        <w:t xml:space="preserve"> </w:t>
      </w:r>
      <w:r>
        <w:t>mentally, psychologically, or sexually abuse or haze any human</w:t>
      </w:r>
      <w:r>
        <w:rPr>
          <w:spacing w:val="-9"/>
        </w:rPr>
        <w:t xml:space="preserve"> </w:t>
      </w:r>
      <w:r>
        <w:t>being.</w:t>
      </w:r>
    </w:p>
    <w:p w:rsidR="00FE295E" w:rsidRDefault="002C3567" w:rsidP="00FE295E">
      <w:pPr>
        <w:pStyle w:val="ListParagraph"/>
        <w:numPr>
          <w:ilvl w:val="0"/>
          <w:numId w:val="42"/>
        </w:numPr>
        <w:tabs>
          <w:tab w:val="left" w:pos="1740"/>
          <w:tab w:val="left" w:pos="1741"/>
        </w:tabs>
        <w:spacing w:before="17"/>
      </w:pPr>
      <w:r>
        <w:t>I will protect the health and safety of all human</w:t>
      </w:r>
      <w:r w:rsidRPr="00253AC2">
        <w:rPr>
          <w:spacing w:val="-9"/>
        </w:rPr>
        <w:t xml:space="preserve"> </w:t>
      </w:r>
      <w:r>
        <w:t>beings.</w:t>
      </w:r>
    </w:p>
    <w:p w:rsidR="00A34EFC" w:rsidRDefault="002C3567">
      <w:pPr>
        <w:pStyle w:val="ListParagraph"/>
        <w:numPr>
          <w:ilvl w:val="0"/>
          <w:numId w:val="42"/>
        </w:numPr>
        <w:tabs>
          <w:tab w:val="left" w:pos="1740"/>
          <w:tab w:val="left" w:pos="1741"/>
        </w:tabs>
        <w:spacing w:before="23" w:line="247" w:lineRule="auto"/>
        <w:ind w:right="1285"/>
      </w:pPr>
      <w:r>
        <w:t>I will respect my property and the property of others; therefore, I will neither abuse nor tolerate the abuse of</w:t>
      </w:r>
      <w:r>
        <w:rPr>
          <w:spacing w:val="-7"/>
        </w:rPr>
        <w:t xml:space="preserve"> </w:t>
      </w:r>
      <w:r>
        <w:t>property.</w:t>
      </w:r>
    </w:p>
    <w:p w:rsidR="00A34EFC" w:rsidRDefault="002C3567">
      <w:pPr>
        <w:pStyle w:val="ListParagraph"/>
        <w:numPr>
          <w:ilvl w:val="0"/>
          <w:numId w:val="42"/>
        </w:numPr>
        <w:tabs>
          <w:tab w:val="left" w:pos="1740"/>
          <w:tab w:val="left" w:pos="1741"/>
        </w:tabs>
        <w:spacing w:before="16"/>
      </w:pPr>
      <w:r>
        <w:t>I will meet my financial obligations in a timely</w:t>
      </w:r>
      <w:r>
        <w:rPr>
          <w:spacing w:val="-8"/>
        </w:rPr>
        <w:t xml:space="preserve"> </w:t>
      </w:r>
      <w:r>
        <w:t>manner.</w:t>
      </w:r>
    </w:p>
    <w:p w:rsidR="00A34EFC" w:rsidRDefault="002C3567">
      <w:pPr>
        <w:pStyle w:val="ListParagraph"/>
        <w:numPr>
          <w:ilvl w:val="0"/>
          <w:numId w:val="42"/>
        </w:numPr>
        <w:tabs>
          <w:tab w:val="left" w:pos="1740"/>
          <w:tab w:val="left" w:pos="1741"/>
        </w:tabs>
        <w:spacing w:before="26" w:line="247" w:lineRule="auto"/>
        <w:ind w:right="1154"/>
      </w:pPr>
      <w:r>
        <w:t>I will neither use nor support the use of illegal drugs; I will neither abuse nor support the abuse of</w:t>
      </w:r>
      <w:r>
        <w:rPr>
          <w:spacing w:val="-2"/>
        </w:rPr>
        <w:t xml:space="preserve"> </w:t>
      </w:r>
      <w:r>
        <w:t>alcohol.</w:t>
      </w:r>
    </w:p>
    <w:p w:rsidR="00A34EFC" w:rsidRDefault="002C3567">
      <w:pPr>
        <w:pStyle w:val="ListParagraph"/>
        <w:numPr>
          <w:ilvl w:val="0"/>
          <w:numId w:val="42"/>
        </w:numPr>
        <w:tabs>
          <w:tab w:val="left" w:pos="1740"/>
          <w:tab w:val="left" w:pos="1741"/>
        </w:tabs>
        <w:spacing w:before="16" w:line="247" w:lineRule="auto"/>
        <w:ind w:right="1177"/>
      </w:pPr>
      <w:r>
        <w:t>I acknowledge that a clean and attractive environment is essential to both physical and mental health; therefore I will do all in my power to see that the chapter property is</w:t>
      </w:r>
      <w:r>
        <w:rPr>
          <w:spacing w:val="-28"/>
        </w:rPr>
        <w:t xml:space="preserve"> </w:t>
      </w:r>
      <w:r>
        <w:t>safe, properly cleaned and</w:t>
      </w:r>
      <w:r>
        <w:rPr>
          <w:spacing w:val="-4"/>
        </w:rPr>
        <w:t xml:space="preserve"> </w:t>
      </w:r>
      <w:r>
        <w:t>maintained.</w:t>
      </w:r>
    </w:p>
    <w:p w:rsidR="00A34EFC" w:rsidRDefault="002C3567">
      <w:pPr>
        <w:pStyle w:val="ListParagraph"/>
        <w:numPr>
          <w:ilvl w:val="0"/>
          <w:numId w:val="42"/>
        </w:numPr>
        <w:tabs>
          <w:tab w:val="left" w:pos="1740"/>
          <w:tab w:val="left" w:pos="1741"/>
        </w:tabs>
        <w:spacing w:before="18" w:line="247" w:lineRule="auto"/>
        <w:ind w:right="1203"/>
      </w:pPr>
      <w:r>
        <w:t>I will challenge my members to abide by these fraternal expectations and confront those who violate</w:t>
      </w:r>
      <w:r>
        <w:rPr>
          <w:spacing w:val="-1"/>
        </w:rPr>
        <w:t xml:space="preserve"> </w:t>
      </w:r>
      <w:r>
        <w:t>them.</w:t>
      </w:r>
    </w:p>
    <w:p w:rsidR="00A34EFC" w:rsidRDefault="00A34EFC">
      <w:pPr>
        <w:pStyle w:val="BodyText"/>
        <w:spacing w:before="2"/>
        <w:rPr>
          <w:sz w:val="25"/>
        </w:rPr>
      </w:pPr>
    </w:p>
    <w:p w:rsidR="00A34EFC" w:rsidRDefault="002C3567">
      <w:pPr>
        <w:pStyle w:val="BodyText"/>
        <w:spacing w:before="1"/>
        <w:ind w:left="358" w:right="1095"/>
        <w:jc w:val="center"/>
      </w:pPr>
      <w:r>
        <w:t>Article I:  Name and Authority</w:t>
      </w:r>
    </w:p>
    <w:p w:rsidR="00A34EFC" w:rsidRDefault="002C3567">
      <w:pPr>
        <w:pStyle w:val="BodyText"/>
        <w:tabs>
          <w:tab w:val="left" w:pos="1740"/>
        </w:tabs>
        <w:spacing w:before="54" w:line="556" w:lineRule="exact"/>
        <w:ind w:left="300" w:right="1052"/>
      </w:pPr>
      <w:r>
        <w:t>Section 1.</w:t>
      </w:r>
      <w:r>
        <w:tab/>
        <w:t>This organization shall be known as the Interfraternity Council of Texas State</w:t>
      </w:r>
      <w:r>
        <w:rPr>
          <w:spacing w:val="-28"/>
        </w:rPr>
        <w:t xml:space="preserve"> </w:t>
      </w:r>
      <w:r>
        <w:t>University. Section 2.</w:t>
      </w:r>
      <w:r>
        <w:tab/>
        <w:t>This organization shall have authority over the governance of all fraternity chapters</w:t>
      </w:r>
      <w:r>
        <w:rPr>
          <w:spacing w:val="-20"/>
        </w:rPr>
        <w:t xml:space="preserve"> </w:t>
      </w:r>
      <w:r>
        <w:t>at</w:t>
      </w:r>
    </w:p>
    <w:p w:rsidR="00A34EFC" w:rsidRDefault="002C3567">
      <w:pPr>
        <w:pStyle w:val="BodyText"/>
        <w:spacing w:line="199" w:lineRule="exact"/>
        <w:ind w:left="1740"/>
      </w:pPr>
      <w:r>
        <w:t>Texas State University, which apply for and retain membership. This authority will be</w:t>
      </w:r>
    </w:p>
    <w:p w:rsidR="00A34EFC" w:rsidRDefault="002C3567">
      <w:pPr>
        <w:pStyle w:val="BodyText"/>
        <w:spacing w:before="9" w:line="247" w:lineRule="auto"/>
        <w:ind w:left="1740" w:right="1052"/>
      </w:pPr>
      <w:r>
        <w:t>supplementary to and in conformity with the sponsoring office for its charter, the Dean of Students Office – Greek Affairs.</w:t>
      </w:r>
    </w:p>
    <w:p w:rsidR="00A34EFC" w:rsidRDefault="00A34EFC">
      <w:pPr>
        <w:pStyle w:val="BodyText"/>
        <w:spacing w:before="7"/>
        <w:rPr>
          <w:sz w:val="25"/>
        </w:rPr>
      </w:pPr>
    </w:p>
    <w:p w:rsidR="00A34EFC" w:rsidRDefault="002C3567">
      <w:pPr>
        <w:pStyle w:val="BodyText"/>
        <w:tabs>
          <w:tab w:val="left" w:pos="1797"/>
        </w:tabs>
        <w:spacing w:line="249" w:lineRule="auto"/>
        <w:ind w:left="358" w:right="1108"/>
        <w:jc w:val="center"/>
      </w:pPr>
      <w:r>
        <w:t>Section 3.</w:t>
      </w:r>
      <w:r>
        <w:tab/>
        <w:t>The Assistant Dean of Students, Coordinator of Greek Affairs and the IFC Advisor</w:t>
      </w:r>
      <w:r>
        <w:rPr>
          <w:spacing w:val="-30"/>
        </w:rPr>
        <w:t xml:space="preserve"> </w:t>
      </w:r>
      <w:r>
        <w:t>must approve this Constitution, By-laws and any other written rules or</w:t>
      </w:r>
      <w:r>
        <w:rPr>
          <w:spacing w:val="-11"/>
        </w:rPr>
        <w:t xml:space="preserve"> </w:t>
      </w:r>
      <w:r>
        <w:t>policies.</w:t>
      </w:r>
    </w:p>
    <w:p w:rsidR="00A34EFC" w:rsidRDefault="00A34EFC">
      <w:pPr>
        <w:pStyle w:val="BodyText"/>
        <w:spacing w:before="9"/>
        <w:rPr>
          <w:sz w:val="23"/>
        </w:rPr>
      </w:pPr>
    </w:p>
    <w:p w:rsidR="00A34EFC" w:rsidRDefault="002C3567">
      <w:pPr>
        <w:pStyle w:val="BodyText"/>
        <w:tabs>
          <w:tab w:val="left" w:pos="1740"/>
        </w:tabs>
        <w:spacing w:line="247" w:lineRule="auto"/>
        <w:ind w:left="1740" w:right="1365" w:hanging="1440"/>
      </w:pPr>
      <w:r>
        <w:t>Section 4.</w:t>
      </w:r>
      <w:r>
        <w:tab/>
        <w:t>The Interfraternity Council will be advised and supervised by a full time staff</w:t>
      </w:r>
      <w:r>
        <w:rPr>
          <w:spacing w:val="-28"/>
        </w:rPr>
        <w:t xml:space="preserve"> </w:t>
      </w:r>
      <w:r>
        <w:t>member from the Greek Affairs</w:t>
      </w:r>
      <w:r>
        <w:rPr>
          <w:spacing w:val="-10"/>
        </w:rPr>
        <w:t xml:space="preserve"> </w:t>
      </w:r>
      <w:r>
        <w:t>Office.</w:t>
      </w:r>
    </w:p>
    <w:p w:rsidR="00A34EFC" w:rsidRDefault="00A34EFC">
      <w:pPr>
        <w:pStyle w:val="BodyText"/>
        <w:spacing w:before="3"/>
        <w:rPr>
          <w:sz w:val="25"/>
        </w:rPr>
      </w:pPr>
    </w:p>
    <w:p w:rsidR="00A34EFC" w:rsidRDefault="002C3567">
      <w:pPr>
        <w:pStyle w:val="BodyText"/>
        <w:ind w:left="358" w:right="1095"/>
        <w:jc w:val="center"/>
      </w:pPr>
      <w:r>
        <w:t>Article II:  Membership</w:t>
      </w:r>
    </w:p>
    <w:p w:rsidR="00A34EFC" w:rsidRDefault="00A34EFC">
      <w:pPr>
        <w:jc w:val="center"/>
      </w:pPr>
    </w:p>
    <w:p w:rsidR="008E60B3" w:rsidRDefault="008E60B3">
      <w:pPr>
        <w:jc w:val="center"/>
        <w:sectPr w:rsidR="008E60B3">
          <w:pgSz w:w="12240" w:h="15840"/>
          <w:pgMar w:top="440" w:right="400" w:bottom="1040" w:left="1140" w:header="0" w:footer="845" w:gutter="0"/>
          <w:pgBorders w:offsetFrom="page">
            <w:top w:val="single" w:sz="18" w:space="24" w:color="000000"/>
            <w:left w:val="single" w:sz="18" w:space="24" w:color="000000"/>
            <w:bottom w:val="single" w:sz="18" w:space="24" w:color="000000"/>
            <w:right w:val="single" w:sz="18" w:space="24" w:color="000000"/>
          </w:pgBorders>
          <w:cols w:space="720"/>
        </w:sectPr>
      </w:pPr>
    </w:p>
    <w:p w:rsidR="00A34EFC" w:rsidRDefault="002C3567">
      <w:pPr>
        <w:spacing w:before="76"/>
        <w:ind w:left="6015"/>
        <w:rPr>
          <w:sz w:val="20"/>
        </w:rPr>
      </w:pPr>
      <w:r>
        <w:rPr>
          <w:noProof/>
        </w:rPr>
        <w:lastRenderedPageBreak/>
        <w:drawing>
          <wp:anchor distT="0" distB="0" distL="0" distR="0" simplePos="0" relativeHeight="251640832" behindDoc="1" locked="0" layoutInCell="1" allowOverlap="1">
            <wp:simplePos x="0" y="0"/>
            <wp:positionH relativeFrom="page">
              <wp:posOffset>1126981</wp:posOffset>
            </wp:positionH>
            <wp:positionV relativeFrom="page">
              <wp:posOffset>2265507</wp:posOffset>
            </wp:positionV>
            <wp:extent cx="5323750" cy="5314759"/>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7" cstate="print"/>
                    <a:stretch>
                      <a:fillRect/>
                    </a:stretch>
                  </pic:blipFill>
                  <pic:spPr>
                    <a:xfrm>
                      <a:off x="0" y="0"/>
                      <a:ext cx="5323750" cy="5314759"/>
                    </a:xfrm>
                    <a:prstGeom prst="rect">
                      <a:avLst/>
                    </a:prstGeom>
                  </pic:spPr>
                </pic:pic>
              </a:graphicData>
            </a:graphic>
          </wp:anchor>
        </w:drawing>
      </w:r>
      <w:r>
        <w:rPr>
          <w:sz w:val="20"/>
        </w:rPr>
        <w:t>Texas State University IFC Constitution and Bylaws</w:t>
      </w:r>
    </w:p>
    <w:p w:rsidR="00A34EFC" w:rsidRDefault="002C3567">
      <w:pPr>
        <w:spacing w:before="17"/>
        <w:ind w:right="337"/>
        <w:jc w:val="right"/>
        <w:rPr>
          <w:sz w:val="20"/>
        </w:rPr>
      </w:pPr>
      <w:r>
        <w:rPr>
          <w:sz w:val="20"/>
        </w:rPr>
        <w:t>Revised 14 May 2019</w:t>
      </w:r>
    </w:p>
    <w:p w:rsidR="00A34EFC" w:rsidRDefault="00A34EFC">
      <w:pPr>
        <w:pStyle w:val="BodyText"/>
        <w:rPr>
          <w:sz w:val="20"/>
        </w:rPr>
      </w:pPr>
    </w:p>
    <w:p w:rsidR="00A34EFC" w:rsidRDefault="00A34EFC">
      <w:pPr>
        <w:pStyle w:val="BodyText"/>
        <w:spacing w:before="7"/>
      </w:pPr>
    </w:p>
    <w:tbl>
      <w:tblPr>
        <w:tblW w:w="0" w:type="auto"/>
        <w:tblInd w:w="100" w:type="dxa"/>
        <w:tblLayout w:type="fixed"/>
        <w:tblCellMar>
          <w:left w:w="0" w:type="dxa"/>
          <w:right w:w="0" w:type="dxa"/>
        </w:tblCellMar>
        <w:tblLook w:val="01E0" w:firstRow="1" w:lastRow="1" w:firstColumn="1" w:lastColumn="1" w:noHBand="0" w:noVBand="0"/>
      </w:tblPr>
      <w:tblGrid>
        <w:gridCol w:w="1361"/>
        <w:gridCol w:w="8392"/>
      </w:tblGrid>
      <w:tr w:rsidR="00A34EFC">
        <w:trPr>
          <w:trHeight w:val="648"/>
        </w:trPr>
        <w:tc>
          <w:tcPr>
            <w:tcW w:w="1361" w:type="dxa"/>
          </w:tcPr>
          <w:p w:rsidR="00A34EFC" w:rsidRDefault="002C3567">
            <w:pPr>
              <w:pStyle w:val="TableParagraph"/>
              <w:spacing w:line="244" w:lineRule="exact"/>
              <w:ind w:left="200"/>
            </w:pPr>
            <w:r>
              <w:t>Section 1.</w:t>
            </w:r>
          </w:p>
        </w:tc>
        <w:tc>
          <w:tcPr>
            <w:tcW w:w="8392" w:type="dxa"/>
          </w:tcPr>
          <w:p w:rsidR="00A34EFC" w:rsidRDefault="002C3567">
            <w:pPr>
              <w:pStyle w:val="TableParagraph"/>
              <w:spacing w:line="259" w:lineRule="auto"/>
              <w:ind w:left="278" w:right="197"/>
            </w:pPr>
            <w:r>
              <w:t>Membership in this organization shall be open to any men's fraternity showing itself to be of good character and having potential benefit to Texas State University.</w:t>
            </w:r>
          </w:p>
        </w:tc>
      </w:tr>
      <w:tr w:rsidR="00A34EFC">
        <w:trPr>
          <w:trHeight w:val="5395"/>
        </w:trPr>
        <w:tc>
          <w:tcPr>
            <w:tcW w:w="1361" w:type="dxa"/>
          </w:tcPr>
          <w:p w:rsidR="00A34EFC" w:rsidRDefault="002C3567">
            <w:pPr>
              <w:pStyle w:val="TableParagraph"/>
              <w:spacing w:before="121"/>
              <w:ind w:left="200"/>
            </w:pPr>
            <w:r>
              <w:t>Section 2.</w:t>
            </w:r>
          </w:p>
        </w:tc>
        <w:tc>
          <w:tcPr>
            <w:tcW w:w="8392" w:type="dxa"/>
          </w:tcPr>
          <w:p w:rsidR="00A34EFC" w:rsidRDefault="002C3567">
            <w:pPr>
              <w:pStyle w:val="TableParagraph"/>
              <w:spacing w:before="121"/>
              <w:ind w:left="278"/>
            </w:pPr>
            <w:r>
              <w:t>Benefits of Membership</w:t>
            </w:r>
          </w:p>
          <w:p w:rsidR="00A34EFC" w:rsidRDefault="00A34EFC">
            <w:pPr>
              <w:pStyle w:val="TableParagraph"/>
              <w:spacing w:before="6"/>
              <w:rPr>
                <w:sz w:val="21"/>
              </w:rPr>
            </w:pPr>
          </w:p>
          <w:p w:rsidR="00A34EFC" w:rsidRDefault="002C3567">
            <w:pPr>
              <w:pStyle w:val="TableParagraph"/>
              <w:spacing w:before="1" w:line="237" w:lineRule="auto"/>
              <w:ind w:left="278" w:right="829"/>
            </w:pPr>
            <w:r>
              <w:t>Fraternity chapters in Good Standing with the Interfraternity Council will have the following benefits:</w:t>
            </w:r>
          </w:p>
          <w:p w:rsidR="00A34EFC" w:rsidRDefault="002C3567">
            <w:pPr>
              <w:pStyle w:val="TableParagraph"/>
              <w:numPr>
                <w:ilvl w:val="0"/>
                <w:numId w:val="41"/>
              </w:numPr>
              <w:tabs>
                <w:tab w:val="left" w:pos="1359"/>
              </w:tabs>
              <w:spacing w:before="10"/>
            </w:pPr>
            <w:r>
              <w:t>A vote in all matters of business of the</w:t>
            </w:r>
            <w:r>
              <w:rPr>
                <w:spacing w:val="-2"/>
              </w:rPr>
              <w:t xml:space="preserve"> </w:t>
            </w:r>
            <w:r>
              <w:t>IFC.</w:t>
            </w:r>
          </w:p>
          <w:p w:rsidR="00A34EFC" w:rsidRDefault="002C3567">
            <w:pPr>
              <w:pStyle w:val="TableParagraph"/>
              <w:numPr>
                <w:ilvl w:val="0"/>
                <w:numId w:val="41"/>
              </w:numPr>
              <w:tabs>
                <w:tab w:val="left" w:pos="1359"/>
              </w:tabs>
              <w:spacing w:before="18" w:line="237" w:lineRule="auto"/>
              <w:ind w:right="220"/>
            </w:pPr>
            <w:r>
              <w:t>The privilege of participating in IFC Recruitment activities, including but</w:t>
            </w:r>
            <w:r>
              <w:rPr>
                <w:spacing w:val="-28"/>
              </w:rPr>
              <w:t xml:space="preserve"> </w:t>
            </w:r>
            <w:r>
              <w:t>not limited to: Fraternity Forum, receiving recruitment lists, information in the brochure, and hosting registered events during continuous 365</w:t>
            </w:r>
            <w:r>
              <w:rPr>
                <w:spacing w:val="-16"/>
              </w:rPr>
              <w:t xml:space="preserve"> </w:t>
            </w:r>
            <w:r>
              <w:t>recruitment.</w:t>
            </w:r>
          </w:p>
          <w:p w:rsidR="00A34EFC" w:rsidRDefault="002C3567">
            <w:pPr>
              <w:pStyle w:val="TableParagraph"/>
              <w:numPr>
                <w:ilvl w:val="0"/>
                <w:numId w:val="41"/>
              </w:numPr>
              <w:tabs>
                <w:tab w:val="left" w:pos="1359"/>
              </w:tabs>
              <w:spacing w:before="8"/>
              <w:ind w:right="633"/>
            </w:pPr>
            <w:r>
              <w:t>The privilege of sponsoring registered social events, parties, mixers with sororities, formals, or other social related</w:t>
            </w:r>
            <w:r>
              <w:rPr>
                <w:spacing w:val="-8"/>
              </w:rPr>
              <w:t xml:space="preserve"> </w:t>
            </w:r>
            <w:r>
              <w:t>activities.</w:t>
            </w:r>
          </w:p>
          <w:p w:rsidR="00A34EFC" w:rsidRDefault="002C3567">
            <w:pPr>
              <w:pStyle w:val="TableParagraph"/>
              <w:numPr>
                <w:ilvl w:val="0"/>
                <w:numId w:val="41"/>
              </w:numPr>
              <w:tabs>
                <w:tab w:val="left" w:pos="1359"/>
              </w:tabs>
              <w:spacing w:before="2"/>
              <w:ind w:right="545"/>
            </w:pPr>
            <w:r>
              <w:t>The ability to have representation on IFC committees, on the IFC</w:t>
            </w:r>
            <w:r>
              <w:rPr>
                <w:spacing w:val="-27"/>
              </w:rPr>
              <w:t xml:space="preserve"> </w:t>
            </w:r>
            <w:r>
              <w:t>Judicial Board, and with the IFC Executive</w:t>
            </w:r>
            <w:r>
              <w:rPr>
                <w:spacing w:val="-4"/>
              </w:rPr>
              <w:t xml:space="preserve"> </w:t>
            </w:r>
            <w:r>
              <w:t>Committee.</w:t>
            </w:r>
          </w:p>
          <w:p w:rsidR="00A34EFC" w:rsidRDefault="002C3567">
            <w:pPr>
              <w:pStyle w:val="TableParagraph"/>
              <w:numPr>
                <w:ilvl w:val="0"/>
                <w:numId w:val="41"/>
              </w:numPr>
              <w:tabs>
                <w:tab w:val="left" w:pos="1359"/>
              </w:tabs>
              <w:spacing w:before="6"/>
            </w:pPr>
            <w:r>
              <w:t>The privilege of participating in IFC educational and service</w:t>
            </w:r>
            <w:r>
              <w:rPr>
                <w:spacing w:val="-11"/>
              </w:rPr>
              <w:t xml:space="preserve"> </w:t>
            </w:r>
            <w:r>
              <w:t>events.</w:t>
            </w:r>
          </w:p>
          <w:p w:rsidR="00A34EFC" w:rsidRDefault="002C3567">
            <w:pPr>
              <w:pStyle w:val="TableParagraph"/>
              <w:numPr>
                <w:ilvl w:val="0"/>
                <w:numId w:val="41"/>
              </w:numPr>
              <w:tabs>
                <w:tab w:val="left" w:pos="1359"/>
              </w:tabs>
              <w:spacing w:before="18"/>
              <w:ind w:right="899"/>
            </w:pPr>
            <w:r>
              <w:t>The ability to qualify for IFC awards, scholarships and other forms</w:t>
            </w:r>
            <w:r>
              <w:rPr>
                <w:spacing w:val="-26"/>
              </w:rPr>
              <w:t xml:space="preserve"> </w:t>
            </w:r>
            <w:r>
              <w:t>of recognition.</w:t>
            </w:r>
          </w:p>
          <w:p w:rsidR="00A34EFC" w:rsidRDefault="002C3567">
            <w:pPr>
              <w:pStyle w:val="TableParagraph"/>
              <w:numPr>
                <w:ilvl w:val="0"/>
                <w:numId w:val="41"/>
              </w:numPr>
              <w:tabs>
                <w:tab w:val="left" w:pos="1359"/>
              </w:tabs>
              <w:spacing w:before="6" w:line="259" w:lineRule="auto"/>
              <w:ind w:right="495"/>
            </w:pPr>
            <w:r>
              <w:t>The ability to qualify for recognition from Texas State University as a Registered Student Organization and all privileges and services associated with that distinction, including, but not limited to participation as an organization in official university sponsored events and activities such as intramurals, Homecoming, Greek Challenge, and Greek</w:t>
            </w:r>
            <w:r>
              <w:rPr>
                <w:spacing w:val="-9"/>
              </w:rPr>
              <w:t xml:space="preserve"> </w:t>
            </w:r>
            <w:r>
              <w:t>Awards.</w:t>
            </w:r>
          </w:p>
        </w:tc>
      </w:tr>
      <w:tr w:rsidR="00A34EFC">
        <w:trPr>
          <w:trHeight w:val="4792"/>
        </w:trPr>
        <w:tc>
          <w:tcPr>
            <w:tcW w:w="1361" w:type="dxa"/>
          </w:tcPr>
          <w:p w:rsidR="00A34EFC" w:rsidRDefault="002C3567">
            <w:pPr>
              <w:pStyle w:val="TableParagraph"/>
              <w:spacing w:before="75"/>
              <w:ind w:left="200"/>
            </w:pPr>
            <w:r>
              <w:t>Section 3.</w:t>
            </w:r>
          </w:p>
        </w:tc>
        <w:tc>
          <w:tcPr>
            <w:tcW w:w="8392" w:type="dxa"/>
          </w:tcPr>
          <w:p w:rsidR="00A34EFC" w:rsidRDefault="002C3567">
            <w:pPr>
              <w:pStyle w:val="TableParagraph"/>
              <w:spacing w:before="75"/>
              <w:ind w:left="278"/>
            </w:pPr>
            <w:r>
              <w:t>Good Standing</w:t>
            </w:r>
          </w:p>
          <w:p w:rsidR="00A34EFC" w:rsidRDefault="00A34EFC">
            <w:pPr>
              <w:pStyle w:val="TableParagraph"/>
              <w:spacing w:before="2"/>
              <w:rPr>
                <w:sz w:val="21"/>
              </w:rPr>
            </w:pPr>
          </w:p>
          <w:p w:rsidR="00A34EFC" w:rsidRDefault="002C3567">
            <w:pPr>
              <w:pStyle w:val="TableParagraph"/>
              <w:spacing w:before="1"/>
              <w:ind w:left="278" w:right="197"/>
            </w:pPr>
            <w:r>
              <w:t>To remain in Good Standing with the Interfraternity Council at Texas State University, member Fraternities must:</w:t>
            </w:r>
          </w:p>
          <w:p w:rsidR="00A34EFC" w:rsidRDefault="002C3567">
            <w:pPr>
              <w:pStyle w:val="TableParagraph"/>
              <w:numPr>
                <w:ilvl w:val="0"/>
                <w:numId w:val="40"/>
              </w:numPr>
              <w:tabs>
                <w:tab w:val="left" w:pos="1359"/>
              </w:tabs>
              <w:spacing w:before="5" w:line="237" w:lineRule="auto"/>
              <w:ind w:right="197"/>
            </w:pPr>
            <w:r>
              <w:t>Retain a minimum total Chapter size of 20 members on an official roster</w:t>
            </w:r>
            <w:r>
              <w:rPr>
                <w:spacing w:val="-24"/>
              </w:rPr>
              <w:t xml:space="preserve"> </w:t>
            </w:r>
            <w:r>
              <w:t xml:space="preserve">with the university. All members must be currently enrolled students </w:t>
            </w:r>
            <w:r>
              <w:rPr>
                <w:spacing w:val="2"/>
              </w:rPr>
              <w:t xml:space="preserve">of </w:t>
            </w:r>
            <w:r>
              <w:t>Texas State</w:t>
            </w:r>
            <w:r>
              <w:rPr>
                <w:spacing w:val="-1"/>
              </w:rPr>
              <w:t xml:space="preserve"> </w:t>
            </w:r>
            <w:r>
              <w:t>University.</w:t>
            </w:r>
          </w:p>
          <w:p w:rsidR="00A34EFC" w:rsidRDefault="002C3567">
            <w:pPr>
              <w:pStyle w:val="TableParagraph"/>
              <w:numPr>
                <w:ilvl w:val="0"/>
                <w:numId w:val="40"/>
              </w:numPr>
              <w:tabs>
                <w:tab w:val="left" w:pos="1359"/>
              </w:tabs>
              <w:spacing w:before="7" w:line="252" w:lineRule="exact"/>
            </w:pPr>
            <w:r>
              <w:t>Maintain both a minimum Chapter GPA of a 2.7 and a new member GPA</w:t>
            </w:r>
            <w:r>
              <w:rPr>
                <w:spacing w:val="-18"/>
              </w:rPr>
              <w:t xml:space="preserve"> </w:t>
            </w:r>
            <w:r>
              <w:t>of</w:t>
            </w:r>
          </w:p>
          <w:p w:rsidR="00A34EFC" w:rsidRDefault="002C3567">
            <w:pPr>
              <w:pStyle w:val="TableParagraph"/>
              <w:spacing w:line="252" w:lineRule="exact"/>
              <w:ind w:left="1358"/>
            </w:pPr>
            <w:r>
              <w:t>2.7 each semester.</w:t>
            </w:r>
          </w:p>
          <w:p w:rsidR="00A34EFC" w:rsidRDefault="002C3567">
            <w:pPr>
              <w:pStyle w:val="TableParagraph"/>
              <w:numPr>
                <w:ilvl w:val="0"/>
                <w:numId w:val="39"/>
              </w:numPr>
              <w:tabs>
                <w:tab w:val="left" w:pos="1359"/>
              </w:tabs>
              <w:spacing w:before="4"/>
              <w:ind w:right="286"/>
            </w:pPr>
            <w:r>
              <w:t>Adhere to all federal, state and local laws, university policies, and all values, expectations and policies in this IFC Constitution and</w:t>
            </w:r>
            <w:r>
              <w:rPr>
                <w:spacing w:val="-15"/>
              </w:rPr>
              <w:t xml:space="preserve"> </w:t>
            </w:r>
            <w:r>
              <w:t>By-laws.</w:t>
            </w:r>
          </w:p>
          <w:p w:rsidR="00A34EFC" w:rsidRDefault="002C3567">
            <w:pPr>
              <w:pStyle w:val="TableParagraph"/>
              <w:numPr>
                <w:ilvl w:val="0"/>
                <w:numId w:val="39"/>
              </w:numPr>
              <w:tabs>
                <w:tab w:val="left" w:pos="1359"/>
              </w:tabs>
              <w:spacing w:before="3" w:line="237" w:lineRule="auto"/>
              <w:ind w:right="658"/>
            </w:pPr>
            <w:r>
              <w:t>Pay all dues, fees and fines to the IFC and the University by each posted deadline.</w:t>
            </w:r>
          </w:p>
          <w:p w:rsidR="00A34EFC" w:rsidRDefault="002C3567">
            <w:pPr>
              <w:pStyle w:val="TableParagraph"/>
              <w:numPr>
                <w:ilvl w:val="0"/>
                <w:numId w:val="39"/>
              </w:numPr>
              <w:tabs>
                <w:tab w:val="left" w:pos="1359"/>
              </w:tabs>
              <w:spacing w:before="10" w:line="237" w:lineRule="auto"/>
              <w:ind w:right="569"/>
            </w:pPr>
            <w:r>
              <w:t>Attend all meetings called and scheduled by the IFC and participate in</w:t>
            </w:r>
            <w:r>
              <w:rPr>
                <w:spacing w:val="-24"/>
              </w:rPr>
              <w:t xml:space="preserve"> </w:t>
            </w:r>
            <w:r>
              <w:t>all events and activities sponsored by the IFC, which require fraternity representation.</w:t>
            </w:r>
          </w:p>
          <w:p w:rsidR="00A34EFC" w:rsidRDefault="002C3567">
            <w:pPr>
              <w:pStyle w:val="TableParagraph"/>
              <w:numPr>
                <w:ilvl w:val="0"/>
                <w:numId w:val="39"/>
              </w:numPr>
              <w:tabs>
                <w:tab w:val="left" w:pos="1359"/>
              </w:tabs>
              <w:spacing w:before="7" w:line="259" w:lineRule="auto"/>
              <w:ind w:right="708"/>
            </w:pPr>
            <w:r>
              <w:t>Maintain recognition as a Registered Greek Organization at Texas State University.</w:t>
            </w:r>
          </w:p>
        </w:tc>
      </w:tr>
      <w:tr w:rsidR="00A34EFC">
        <w:trPr>
          <w:trHeight w:val="531"/>
        </w:trPr>
        <w:tc>
          <w:tcPr>
            <w:tcW w:w="1361" w:type="dxa"/>
          </w:tcPr>
          <w:p w:rsidR="00A34EFC" w:rsidRDefault="002C3567">
            <w:pPr>
              <w:pStyle w:val="TableParagraph"/>
              <w:spacing w:before="127"/>
              <w:ind w:left="200"/>
            </w:pPr>
            <w:r>
              <w:t>Section 4.</w:t>
            </w:r>
          </w:p>
        </w:tc>
        <w:tc>
          <w:tcPr>
            <w:tcW w:w="8392" w:type="dxa"/>
          </w:tcPr>
          <w:p w:rsidR="00A34EFC" w:rsidRDefault="002C3567">
            <w:pPr>
              <w:pStyle w:val="TableParagraph"/>
              <w:spacing w:before="127"/>
              <w:ind w:left="278"/>
            </w:pPr>
            <w:r>
              <w:t>Probationary Membership</w:t>
            </w:r>
          </w:p>
        </w:tc>
      </w:tr>
      <w:tr w:rsidR="00A34EFC">
        <w:trPr>
          <w:trHeight w:val="940"/>
        </w:trPr>
        <w:tc>
          <w:tcPr>
            <w:tcW w:w="1361" w:type="dxa"/>
          </w:tcPr>
          <w:p w:rsidR="00A34EFC" w:rsidRDefault="00A34EFC">
            <w:pPr>
              <w:pStyle w:val="TableParagraph"/>
            </w:pPr>
          </w:p>
        </w:tc>
        <w:tc>
          <w:tcPr>
            <w:tcW w:w="8392" w:type="dxa"/>
          </w:tcPr>
          <w:p w:rsidR="00A34EFC" w:rsidRDefault="002C3567">
            <w:pPr>
              <w:pStyle w:val="TableParagraph"/>
              <w:spacing w:before="142" w:line="256" w:lineRule="auto"/>
              <w:ind w:left="278" w:right="229"/>
            </w:pPr>
            <w:r>
              <w:t>Fraternities violating policies and standards outlined in this Constitution, By-laws, or any other approved rules and regulations of the Council may be placed on probationary status</w:t>
            </w:r>
          </w:p>
          <w:p w:rsidR="00A34EFC" w:rsidRDefault="002C3567">
            <w:pPr>
              <w:pStyle w:val="TableParagraph"/>
              <w:spacing w:before="4" w:line="233" w:lineRule="exact"/>
              <w:ind w:left="278"/>
            </w:pPr>
            <w:r>
              <w:t>by the IFC Judicial Board.</w:t>
            </w:r>
          </w:p>
        </w:tc>
      </w:tr>
    </w:tbl>
    <w:p w:rsidR="00A34EFC" w:rsidRDefault="00A34EFC">
      <w:pPr>
        <w:spacing w:line="233" w:lineRule="exact"/>
        <w:sectPr w:rsidR="00A34EFC">
          <w:pgSz w:w="12240" w:h="15840"/>
          <w:pgMar w:top="440" w:right="400" w:bottom="1040" w:left="1140" w:header="0" w:footer="845" w:gutter="0"/>
          <w:pgBorders w:offsetFrom="page">
            <w:top w:val="single" w:sz="18" w:space="24" w:color="000000"/>
            <w:left w:val="single" w:sz="18" w:space="24" w:color="000000"/>
            <w:bottom w:val="single" w:sz="18" w:space="24" w:color="000000"/>
            <w:right w:val="single" w:sz="18" w:space="24" w:color="000000"/>
          </w:pgBorders>
          <w:cols w:space="720"/>
        </w:sectPr>
      </w:pPr>
    </w:p>
    <w:p w:rsidR="00A34EFC" w:rsidRDefault="002C3567">
      <w:pPr>
        <w:spacing w:before="76"/>
        <w:ind w:left="6015"/>
        <w:rPr>
          <w:sz w:val="20"/>
        </w:rPr>
      </w:pPr>
      <w:r>
        <w:rPr>
          <w:sz w:val="20"/>
        </w:rPr>
        <w:lastRenderedPageBreak/>
        <w:t>Texas State University IFC Constitution and Bylaws</w:t>
      </w:r>
    </w:p>
    <w:p w:rsidR="00A34EFC" w:rsidRDefault="002C3567">
      <w:pPr>
        <w:spacing w:before="17"/>
        <w:ind w:right="337"/>
        <w:jc w:val="right"/>
        <w:rPr>
          <w:sz w:val="20"/>
        </w:rPr>
      </w:pPr>
      <w:r>
        <w:rPr>
          <w:sz w:val="20"/>
        </w:rPr>
        <w:t>Revised 14 May 2019</w:t>
      </w:r>
    </w:p>
    <w:p w:rsidR="00A34EFC" w:rsidRDefault="00A34EFC">
      <w:pPr>
        <w:pStyle w:val="BodyText"/>
        <w:rPr>
          <w:sz w:val="20"/>
        </w:rPr>
      </w:pPr>
    </w:p>
    <w:p w:rsidR="00A34EFC" w:rsidRDefault="00A34EFC">
      <w:pPr>
        <w:pStyle w:val="BodyText"/>
        <w:spacing w:before="9"/>
      </w:pPr>
    </w:p>
    <w:tbl>
      <w:tblPr>
        <w:tblW w:w="0" w:type="auto"/>
        <w:tblInd w:w="100" w:type="dxa"/>
        <w:tblLayout w:type="fixed"/>
        <w:tblCellMar>
          <w:left w:w="0" w:type="dxa"/>
          <w:right w:w="0" w:type="dxa"/>
        </w:tblCellMar>
        <w:tblLook w:val="01E0" w:firstRow="1" w:lastRow="1" w:firstColumn="1" w:lastColumn="1" w:noHBand="0" w:noVBand="0"/>
      </w:tblPr>
      <w:tblGrid>
        <w:gridCol w:w="1362"/>
        <w:gridCol w:w="8407"/>
      </w:tblGrid>
      <w:tr w:rsidR="00A34EFC">
        <w:trPr>
          <w:trHeight w:val="4209"/>
        </w:trPr>
        <w:tc>
          <w:tcPr>
            <w:tcW w:w="1362" w:type="dxa"/>
          </w:tcPr>
          <w:p w:rsidR="00A34EFC" w:rsidRDefault="00A34EFC">
            <w:pPr>
              <w:pStyle w:val="TableParagraph"/>
            </w:pPr>
          </w:p>
        </w:tc>
        <w:tc>
          <w:tcPr>
            <w:tcW w:w="8407" w:type="dxa"/>
          </w:tcPr>
          <w:p w:rsidR="00A34EFC" w:rsidRDefault="002C3567">
            <w:pPr>
              <w:pStyle w:val="TableParagraph"/>
              <w:numPr>
                <w:ilvl w:val="0"/>
                <w:numId w:val="38"/>
              </w:numPr>
              <w:tabs>
                <w:tab w:val="left" w:pos="1267"/>
              </w:tabs>
              <w:spacing w:line="244" w:lineRule="auto"/>
              <w:ind w:right="1025" w:hanging="360"/>
            </w:pPr>
            <w:r>
              <w:t>Any member fraternity placed on probation will be limited to one representative (1) vote in matters that pertain to the council. Member fraternities placed on probation shall also retain the right to participate in Greek events such as: Greek Challenge,</w:t>
            </w:r>
            <w:r>
              <w:rPr>
                <w:spacing w:val="-20"/>
              </w:rPr>
              <w:t xml:space="preserve"> </w:t>
            </w:r>
            <w:r>
              <w:t>Homecoming, intramurals and so</w:t>
            </w:r>
            <w:r>
              <w:rPr>
                <w:spacing w:val="-5"/>
              </w:rPr>
              <w:t xml:space="preserve"> </w:t>
            </w:r>
            <w:r>
              <w:t>forth.</w:t>
            </w:r>
          </w:p>
          <w:p w:rsidR="00A34EFC" w:rsidRDefault="00A34EFC">
            <w:pPr>
              <w:pStyle w:val="TableParagraph"/>
              <w:spacing w:before="11"/>
              <w:rPr>
                <w:sz w:val="23"/>
              </w:rPr>
            </w:pPr>
          </w:p>
          <w:p w:rsidR="00A34EFC" w:rsidRDefault="002C3567">
            <w:pPr>
              <w:pStyle w:val="TableParagraph"/>
              <w:numPr>
                <w:ilvl w:val="1"/>
                <w:numId w:val="38"/>
              </w:numPr>
              <w:tabs>
                <w:tab w:val="left" w:pos="2112"/>
                <w:tab w:val="left" w:pos="2113"/>
              </w:tabs>
              <w:ind w:right="575"/>
            </w:pPr>
            <w:r>
              <w:t>Any member fraternity placed on Probationary status that</w:t>
            </w:r>
            <w:r>
              <w:rPr>
                <w:spacing w:val="-19"/>
              </w:rPr>
              <w:t xml:space="preserve"> </w:t>
            </w:r>
            <w:r>
              <w:t>further violates the expectations of the Interfraternity Council, may be suspended for a defined period of time from the Interfraternity Council and will lose all university</w:t>
            </w:r>
            <w:r>
              <w:rPr>
                <w:spacing w:val="-8"/>
              </w:rPr>
              <w:t xml:space="preserve"> </w:t>
            </w:r>
            <w:r>
              <w:t>recognition.</w:t>
            </w:r>
          </w:p>
          <w:p w:rsidR="00A34EFC" w:rsidRDefault="002C3567">
            <w:pPr>
              <w:pStyle w:val="TableParagraph"/>
              <w:numPr>
                <w:ilvl w:val="1"/>
                <w:numId w:val="38"/>
              </w:numPr>
              <w:tabs>
                <w:tab w:val="left" w:pos="2112"/>
                <w:tab w:val="left" w:pos="2113"/>
              </w:tabs>
              <w:spacing w:before="23"/>
              <w:ind w:left="2078" w:right="199" w:hanging="504"/>
            </w:pPr>
            <w:r>
              <w:t>Any member fraternity placed on suspension may petition to the body of the Interfraternity Council to regain full membership with all rights and privileges of that membership in the Interfraternity Council.</w:t>
            </w:r>
          </w:p>
          <w:p w:rsidR="00A34EFC" w:rsidRDefault="00A34EFC">
            <w:pPr>
              <w:pStyle w:val="TableParagraph"/>
              <w:spacing w:before="2"/>
            </w:pPr>
          </w:p>
          <w:p w:rsidR="00A34EFC" w:rsidRDefault="002C3567">
            <w:pPr>
              <w:pStyle w:val="TableParagraph"/>
              <w:spacing w:before="1"/>
              <w:ind w:left="1884"/>
            </w:pPr>
            <w:r>
              <w:t>ARTICLE III: ORGANIZATION</w:t>
            </w:r>
          </w:p>
        </w:tc>
      </w:tr>
      <w:tr w:rsidR="00A34EFC">
        <w:trPr>
          <w:trHeight w:val="1790"/>
        </w:trPr>
        <w:tc>
          <w:tcPr>
            <w:tcW w:w="1362" w:type="dxa"/>
          </w:tcPr>
          <w:p w:rsidR="00A34EFC" w:rsidRDefault="002C3567">
            <w:pPr>
              <w:pStyle w:val="TableParagraph"/>
              <w:spacing w:before="79"/>
              <w:ind w:left="200"/>
            </w:pPr>
            <w:r>
              <w:t>Section 1.</w:t>
            </w:r>
          </w:p>
        </w:tc>
        <w:tc>
          <w:tcPr>
            <w:tcW w:w="8407" w:type="dxa"/>
          </w:tcPr>
          <w:p w:rsidR="00A34EFC" w:rsidRDefault="002C3567">
            <w:pPr>
              <w:pStyle w:val="TableParagraph"/>
              <w:spacing w:before="79" w:line="259" w:lineRule="auto"/>
              <w:ind w:left="277" w:right="208"/>
            </w:pPr>
            <w:r>
              <w:t>Representation. Two members shall represent each fraternity on the Interfraternity Council. The President or an alternate member of the executive committee of each fraternity shall be one of the IFC representatives. The second representative must be any initiated member of the fraternity. Each fraternity shall also have at least one alternate who shall attend the meetings in the case of an absence of either of the regular representatives.</w:t>
            </w:r>
          </w:p>
        </w:tc>
      </w:tr>
      <w:tr w:rsidR="00A34EFC">
        <w:trPr>
          <w:trHeight w:val="1005"/>
        </w:trPr>
        <w:tc>
          <w:tcPr>
            <w:tcW w:w="1362" w:type="dxa"/>
          </w:tcPr>
          <w:p w:rsidR="00A34EFC" w:rsidRDefault="002C3567">
            <w:pPr>
              <w:pStyle w:val="TableParagraph"/>
              <w:spacing w:before="84"/>
              <w:ind w:left="200"/>
            </w:pPr>
            <w:r>
              <w:t>Section 2.</w:t>
            </w:r>
          </w:p>
        </w:tc>
        <w:tc>
          <w:tcPr>
            <w:tcW w:w="8407" w:type="dxa"/>
          </w:tcPr>
          <w:p w:rsidR="00A34EFC" w:rsidRDefault="002C3567">
            <w:pPr>
              <w:pStyle w:val="TableParagraph"/>
              <w:spacing w:before="84" w:line="259" w:lineRule="auto"/>
              <w:ind w:left="277" w:right="369"/>
            </w:pPr>
            <w:r>
              <w:t>Legislation. The supreme legislative body shall be the Interfraternity Council. The body must approve all matters of business, actions by committees or officers, policies and procedures, or changes to the Constitution and By-laws.</w:t>
            </w:r>
          </w:p>
        </w:tc>
      </w:tr>
      <w:tr w:rsidR="00A34EFC">
        <w:trPr>
          <w:trHeight w:val="1519"/>
        </w:trPr>
        <w:tc>
          <w:tcPr>
            <w:tcW w:w="1362" w:type="dxa"/>
          </w:tcPr>
          <w:p w:rsidR="00A34EFC" w:rsidRDefault="002C3567">
            <w:pPr>
              <w:pStyle w:val="TableParagraph"/>
              <w:spacing w:before="115"/>
              <w:ind w:left="200"/>
            </w:pPr>
            <w:r>
              <w:t>Section 3.</w:t>
            </w:r>
          </w:p>
        </w:tc>
        <w:tc>
          <w:tcPr>
            <w:tcW w:w="8407" w:type="dxa"/>
          </w:tcPr>
          <w:p w:rsidR="00A34EFC" w:rsidRDefault="002C3567">
            <w:pPr>
              <w:pStyle w:val="TableParagraph"/>
              <w:spacing w:before="115" w:line="237" w:lineRule="auto"/>
              <w:ind w:left="277" w:right="399"/>
            </w:pPr>
            <w:r>
              <w:t>Voting. Each regular member fraternity in Good Standing with the IFC shall have two votes. Associate member fraternities (see IFC By-laws, Article I) in Good Standing and Probationary member fraternities shall have one vote.</w:t>
            </w:r>
          </w:p>
          <w:p w:rsidR="00A34EFC" w:rsidRDefault="00A34EFC">
            <w:pPr>
              <w:pStyle w:val="TableParagraph"/>
              <w:spacing w:before="1"/>
            </w:pPr>
          </w:p>
          <w:p w:rsidR="00A34EFC" w:rsidRDefault="002C3567">
            <w:pPr>
              <w:pStyle w:val="TableParagraph"/>
              <w:ind w:left="2222"/>
            </w:pPr>
            <w:r>
              <w:t>ARTICLE IV: OFFICERS</w:t>
            </w:r>
          </w:p>
        </w:tc>
      </w:tr>
      <w:tr w:rsidR="00A34EFC">
        <w:trPr>
          <w:trHeight w:val="1406"/>
        </w:trPr>
        <w:tc>
          <w:tcPr>
            <w:tcW w:w="1362" w:type="dxa"/>
          </w:tcPr>
          <w:p w:rsidR="00A34EFC" w:rsidRDefault="002C3567">
            <w:pPr>
              <w:pStyle w:val="TableParagraph"/>
              <w:spacing w:before="137"/>
              <w:ind w:left="200"/>
            </w:pPr>
            <w:r>
              <w:t>Section 1.</w:t>
            </w:r>
          </w:p>
        </w:tc>
        <w:tc>
          <w:tcPr>
            <w:tcW w:w="8407" w:type="dxa"/>
          </w:tcPr>
          <w:p w:rsidR="00A34EFC" w:rsidRDefault="002C3567">
            <w:pPr>
              <w:pStyle w:val="TableParagraph"/>
              <w:spacing w:before="135" w:line="259" w:lineRule="auto"/>
              <w:ind w:left="277" w:right="208"/>
              <w:rPr>
                <w:sz w:val="24"/>
              </w:rPr>
            </w:pPr>
            <w:r>
              <w:rPr>
                <w:sz w:val="24"/>
              </w:rPr>
              <w:t>The elected officers of the IFC shall be the President, Executive Vice President, Vice President of Judicial Affairs, Vice President of Recruitment, Vice President of Public Relations, Vice President of Operations, Vice President of Scholarship, and Vice President of Service.</w:t>
            </w:r>
          </w:p>
        </w:tc>
      </w:tr>
      <w:tr w:rsidR="00A34EFC">
        <w:trPr>
          <w:trHeight w:val="1016"/>
        </w:trPr>
        <w:tc>
          <w:tcPr>
            <w:tcW w:w="1362" w:type="dxa"/>
          </w:tcPr>
          <w:p w:rsidR="00A34EFC" w:rsidRDefault="002C3567">
            <w:pPr>
              <w:pStyle w:val="TableParagraph"/>
              <w:spacing w:before="94"/>
              <w:ind w:left="200"/>
            </w:pPr>
            <w:r>
              <w:t>Section 2.</w:t>
            </w:r>
          </w:p>
        </w:tc>
        <w:tc>
          <w:tcPr>
            <w:tcW w:w="8407" w:type="dxa"/>
          </w:tcPr>
          <w:p w:rsidR="00A34EFC" w:rsidRDefault="002C3567">
            <w:pPr>
              <w:pStyle w:val="TableParagraph"/>
              <w:spacing w:before="94" w:line="259" w:lineRule="auto"/>
              <w:ind w:left="277"/>
            </w:pPr>
            <w:r>
              <w:t>The elected officers shall comprise the Executive Committee and shall coordinate all activities of the IFC between regular meetings. At each regular meeting, the officers will report their activity and seek approval from the body.</w:t>
            </w:r>
          </w:p>
        </w:tc>
      </w:tr>
      <w:tr w:rsidR="00A34EFC">
        <w:trPr>
          <w:trHeight w:val="368"/>
        </w:trPr>
        <w:tc>
          <w:tcPr>
            <w:tcW w:w="1362" w:type="dxa"/>
          </w:tcPr>
          <w:p w:rsidR="00A34EFC" w:rsidRDefault="002C3567">
            <w:pPr>
              <w:pStyle w:val="TableParagraph"/>
              <w:spacing w:before="115" w:line="233" w:lineRule="exact"/>
              <w:ind w:left="200"/>
            </w:pPr>
            <w:r>
              <w:t>Section 3.</w:t>
            </w:r>
          </w:p>
        </w:tc>
        <w:tc>
          <w:tcPr>
            <w:tcW w:w="8407" w:type="dxa"/>
          </w:tcPr>
          <w:p w:rsidR="00A34EFC" w:rsidRDefault="002C3567">
            <w:pPr>
              <w:pStyle w:val="TableParagraph"/>
              <w:spacing w:before="115" w:line="233" w:lineRule="exact"/>
              <w:ind w:left="277"/>
            </w:pPr>
            <w:r>
              <w:t>Election of Officers</w:t>
            </w:r>
          </w:p>
        </w:tc>
      </w:tr>
    </w:tbl>
    <w:p w:rsidR="00A34EFC" w:rsidRDefault="00A34EFC">
      <w:pPr>
        <w:pStyle w:val="BodyText"/>
        <w:spacing w:before="2"/>
        <w:rPr>
          <w:sz w:val="17"/>
        </w:rPr>
      </w:pPr>
    </w:p>
    <w:p w:rsidR="00A34EFC" w:rsidRDefault="002C3567">
      <w:pPr>
        <w:pStyle w:val="ListParagraph"/>
        <w:numPr>
          <w:ilvl w:val="1"/>
          <w:numId w:val="42"/>
        </w:numPr>
        <w:tabs>
          <w:tab w:val="left" w:pos="2821"/>
        </w:tabs>
        <w:spacing w:before="91" w:line="247" w:lineRule="auto"/>
        <w:ind w:right="1121"/>
      </w:pPr>
      <w:r>
        <w:rPr>
          <w:noProof/>
        </w:rPr>
        <w:drawing>
          <wp:anchor distT="0" distB="0" distL="0" distR="0" simplePos="0" relativeHeight="251641856" behindDoc="1" locked="0" layoutInCell="1" allowOverlap="1">
            <wp:simplePos x="0" y="0"/>
            <wp:positionH relativeFrom="page">
              <wp:posOffset>1126981</wp:posOffset>
            </wp:positionH>
            <wp:positionV relativeFrom="paragraph">
              <wp:posOffset>-5988991</wp:posOffset>
            </wp:positionV>
            <wp:extent cx="5323750" cy="5314759"/>
            <wp:effectExtent l="0" t="0" r="0" b="0"/>
            <wp:wrapNone/>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7" cstate="print"/>
                    <a:stretch>
                      <a:fillRect/>
                    </a:stretch>
                  </pic:blipFill>
                  <pic:spPr>
                    <a:xfrm>
                      <a:off x="0" y="0"/>
                      <a:ext cx="5323750" cy="5314759"/>
                    </a:xfrm>
                    <a:prstGeom prst="rect">
                      <a:avLst/>
                    </a:prstGeom>
                  </pic:spPr>
                </pic:pic>
              </a:graphicData>
            </a:graphic>
          </wp:anchor>
        </w:drawing>
      </w:r>
      <w:r>
        <w:t>A slating committee will be compromised of IFC members. Their duties</w:t>
      </w:r>
      <w:r>
        <w:rPr>
          <w:spacing w:val="-24"/>
        </w:rPr>
        <w:t xml:space="preserve"> </w:t>
      </w:r>
      <w:r>
        <w:t>will be to interview applicants and recommend officers for each</w:t>
      </w:r>
      <w:r>
        <w:rPr>
          <w:spacing w:val="-12"/>
        </w:rPr>
        <w:t xml:space="preserve"> </w:t>
      </w:r>
      <w:r>
        <w:t>position.</w:t>
      </w:r>
    </w:p>
    <w:p w:rsidR="00A34EFC" w:rsidRDefault="002C3567">
      <w:pPr>
        <w:pStyle w:val="ListParagraph"/>
        <w:numPr>
          <w:ilvl w:val="1"/>
          <w:numId w:val="42"/>
        </w:numPr>
        <w:tabs>
          <w:tab w:val="left" w:pos="2821"/>
        </w:tabs>
        <w:spacing w:before="17"/>
      </w:pPr>
      <w:r>
        <w:t>The election process will start the first meeting in November</w:t>
      </w:r>
      <w:r>
        <w:rPr>
          <w:spacing w:val="-13"/>
        </w:rPr>
        <w:t xml:space="preserve"> </w:t>
      </w:r>
      <w:r>
        <w:t>annually.</w:t>
      </w:r>
    </w:p>
    <w:p w:rsidR="00A34EFC" w:rsidRDefault="00A34EFC">
      <w:pPr>
        <w:sectPr w:rsidR="00A34EFC">
          <w:pgSz w:w="12240" w:h="15840"/>
          <w:pgMar w:top="440" w:right="400" w:bottom="1040" w:left="1140" w:header="0" w:footer="845" w:gutter="0"/>
          <w:pgBorders w:offsetFrom="page">
            <w:top w:val="single" w:sz="18" w:space="24" w:color="000000"/>
            <w:left w:val="single" w:sz="18" w:space="24" w:color="000000"/>
            <w:bottom w:val="single" w:sz="18" w:space="24" w:color="000000"/>
            <w:right w:val="single" w:sz="18" w:space="24" w:color="000000"/>
          </w:pgBorders>
          <w:cols w:space="720"/>
        </w:sectPr>
      </w:pPr>
    </w:p>
    <w:p w:rsidR="00A34EFC" w:rsidRDefault="002C3567">
      <w:pPr>
        <w:spacing w:before="76"/>
        <w:ind w:left="6015"/>
        <w:rPr>
          <w:sz w:val="20"/>
        </w:rPr>
      </w:pPr>
      <w:r>
        <w:rPr>
          <w:sz w:val="20"/>
        </w:rPr>
        <w:lastRenderedPageBreak/>
        <w:t>Texas State University IFC Constitution and Bylaws</w:t>
      </w:r>
    </w:p>
    <w:p w:rsidR="00A34EFC" w:rsidRDefault="002C3567">
      <w:pPr>
        <w:spacing w:before="17"/>
        <w:ind w:right="337"/>
        <w:jc w:val="right"/>
        <w:rPr>
          <w:sz w:val="20"/>
        </w:rPr>
      </w:pPr>
      <w:r>
        <w:rPr>
          <w:sz w:val="20"/>
        </w:rPr>
        <w:t>Revised 14 May 2019</w:t>
      </w:r>
    </w:p>
    <w:p w:rsidR="00A34EFC" w:rsidRDefault="00A34EFC">
      <w:pPr>
        <w:pStyle w:val="BodyText"/>
        <w:rPr>
          <w:sz w:val="20"/>
        </w:rPr>
      </w:pPr>
    </w:p>
    <w:p w:rsidR="00A34EFC" w:rsidRDefault="00A34EFC">
      <w:pPr>
        <w:pStyle w:val="BodyText"/>
        <w:spacing w:before="7"/>
        <w:rPr>
          <w:sz w:val="21"/>
        </w:rPr>
      </w:pPr>
    </w:p>
    <w:p w:rsidR="00A34EFC" w:rsidRDefault="002C3567">
      <w:pPr>
        <w:pStyle w:val="ListParagraph"/>
        <w:numPr>
          <w:ilvl w:val="1"/>
          <w:numId w:val="42"/>
        </w:numPr>
        <w:tabs>
          <w:tab w:val="left" w:pos="2821"/>
        </w:tabs>
        <w:spacing w:line="249" w:lineRule="auto"/>
        <w:ind w:right="1670"/>
      </w:pPr>
      <w:r>
        <w:t>A majority vote of the entire IFC membership shall be required for the election of the officers on the</w:t>
      </w:r>
      <w:r>
        <w:rPr>
          <w:spacing w:val="-4"/>
        </w:rPr>
        <w:t xml:space="preserve"> </w:t>
      </w:r>
      <w:r>
        <w:t>slate.</w:t>
      </w:r>
    </w:p>
    <w:p w:rsidR="00A34EFC" w:rsidRDefault="002C3567">
      <w:pPr>
        <w:pStyle w:val="ListParagraph"/>
        <w:numPr>
          <w:ilvl w:val="1"/>
          <w:numId w:val="42"/>
        </w:numPr>
        <w:tabs>
          <w:tab w:val="left" w:pos="2821"/>
        </w:tabs>
        <w:spacing w:before="12"/>
      </w:pPr>
      <w:r>
        <w:t>Should the slate not pass, each position will hold an election from the</w:t>
      </w:r>
      <w:r>
        <w:rPr>
          <w:spacing w:val="-15"/>
        </w:rPr>
        <w:t xml:space="preserve"> </w:t>
      </w:r>
      <w:r>
        <w:t>floor.</w:t>
      </w:r>
    </w:p>
    <w:p w:rsidR="00A34EFC" w:rsidRDefault="002C3567">
      <w:pPr>
        <w:pStyle w:val="ListParagraph"/>
        <w:numPr>
          <w:ilvl w:val="1"/>
          <w:numId w:val="42"/>
        </w:numPr>
        <w:tabs>
          <w:tab w:val="left" w:pos="2821"/>
        </w:tabs>
        <w:spacing w:before="23" w:line="247" w:lineRule="auto"/>
        <w:ind w:right="1478"/>
      </w:pPr>
      <w:r>
        <w:t>New officers will assume the duties of their respective offices by the</w:t>
      </w:r>
      <w:r>
        <w:rPr>
          <w:spacing w:val="-23"/>
        </w:rPr>
        <w:t xml:space="preserve"> </w:t>
      </w:r>
      <w:r>
        <w:t>last meeting of</w:t>
      </w:r>
      <w:r>
        <w:rPr>
          <w:spacing w:val="-4"/>
        </w:rPr>
        <w:t xml:space="preserve"> </w:t>
      </w:r>
      <w:r>
        <w:t>November.</w:t>
      </w:r>
    </w:p>
    <w:p w:rsidR="00A34EFC" w:rsidRDefault="00A34EFC">
      <w:pPr>
        <w:pStyle w:val="BodyText"/>
        <w:spacing w:before="1"/>
        <w:rPr>
          <w:sz w:val="26"/>
        </w:rPr>
      </w:pPr>
    </w:p>
    <w:p w:rsidR="00A34EFC" w:rsidRDefault="002C3567">
      <w:pPr>
        <w:pStyle w:val="BodyText"/>
        <w:tabs>
          <w:tab w:val="left" w:pos="1848"/>
        </w:tabs>
        <w:ind w:left="286"/>
      </w:pPr>
      <w:r>
        <w:t>Section 4.</w:t>
      </w:r>
      <w:r>
        <w:tab/>
        <w:t>Requirements of Candidates for</w:t>
      </w:r>
      <w:r>
        <w:rPr>
          <w:spacing w:val="-1"/>
        </w:rPr>
        <w:t xml:space="preserve"> </w:t>
      </w:r>
      <w:r>
        <w:t>Office</w:t>
      </w:r>
    </w:p>
    <w:p w:rsidR="00A34EFC" w:rsidRDefault="00A34EFC">
      <w:pPr>
        <w:pStyle w:val="BodyText"/>
        <w:spacing w:before="4"/>
        <w:rPr>
          <w:sz w:val="25"/>
        </w:rPr>
      </w:pPr>
    </w:p>
    <w:p w:rsidR="00A34EFC" w:rsidRDefault="002C3567">
      <w:pPr>
        <w:pStyle w:val="ListParagraph"/>
        <w:numPr>
          <w:ilvl w:val="0"/>
          <w:numId w:val="37"/>
        </w:numPr>
        <w:tabs>
          <w:tab w:val="left" w:pos="2821"/>
        </w:tabs>
      </w:pPr>
      <w:r>
        <w:rPr>
          <w:noProof/>
        </w:rPr>
        <w:drawing>
          <wp:anchor distT="0" distB="0" distL="0" distR="0" simplePos="0" relativeHeight="251642880" behindDoc="1" locked="0" layoutInCell="1" allowOverlap="1">
            <wp:simplePos x="0" y="0"/>
            <wp:positionH relativeFrom="page">
              <wp:posOffset>1126981</wp:posOffset>
            </wp:positionH>
            <wp:positionV relativeFrom="paragraph">
              <wp:posOffset>-53391</wp:posOffset>
            </wp:positionV>
            <wp:extent cx="5271148" cy="5262247"/>
            <wp:effectExtent l="0" t="0" r="0" b="0"/>
            <wp:wrapNone/>
            <wp:docPr id="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jpeg"/>
                    <pic:cNvPicPr/>
                  </pic:nvPicPr>
                  <pic:blipFill>
                    <a:blip r:embed="rId7" cstate="print"/>
                    <a:stretch>
                      <a:fillRect/>
                    </a:stretch>
                  </pic:blipFill>
                  <pic:spPr>
                    <a:xfrm>
                      <a:off x="0" y="0"/>
                      <a:ext cx="5271148" cy="5262247"/>
                    </a:xfrm>
                    <a:prstGeom prst="rect">
                      <a:avLst/>
                    </a:prstGeom>
                  </pic:spPr>
                </pic:pic>
              </a:graphicData>
            </a:graphic>
          </wp:anchor>
        </w:drawing>
      </w:r>
      <w:r>
        <w:t>All candidates must be active members in member fraternities of the</w:t>
      </w:r>
      <w:r>
        <w:rPr>
          <w:spacing w:val="-6"/>
        </w:rPr>
        <w:t xml:space="preserve"> </w:t>
      </w:r>
      <w:r>
        <w:t>IFC.</w:t>
      </w:r>
    </w:p>
    <w:p w:rsidR="00A34EFC" w:rsidRDefault="002C3567">
      <w:pPr>
        <w:pStyle w:val="ListParagraph"/>
        <w:numPr>
          <w:ilvl w:val="0"/>
          <w:numId w:val="37"/>
        </w:numPr>
        <w:tabs>
          <w:tab w:val="left" w:pos="2821"/>
        </w:tabs>
        <w:spacing w:before="23"/>
      </w:pPr>
      <w:r>
        <w:t>Candidates must have a 2.7 Texas State Cumulative</w:t>
      </w:r>
      <w:r>
        <w:rPr>
          <w:spacing w:val="-4"/>
        </w:rPr>
        <w:t xml:space="preserve"> </w:t>
      </w:r>
      <w:r>
        <w:t>GPA.</w:t>
      </w:r>
    </w:p>
    <w:p w:rsidR="00A34EFC" w:rsidRDefault="002C3567">
      <w:pPr>
        <w:pStyle w:val="ListParagraph"/>
        <w:numPr>
          <w:ilvl w:val="0"/>
          <w:numId w:val="37"/>
        </w:numPr>
        <w:tabs>
          <w:tab w:val="left" w:pos="2821"/>
        </w:tabs>
        <w:spacing w:before="23"/>
      </w:pPr>
      <w:r>
        <w:t>Candidates must complete an official</w:t>
      </w:r>
      <w:r>
        <w:rPr>
          <w:spacing w:val="-1"/>
        </w:rPr>
        <w:t xml:space="preserve"> </w:t>
      </w:r>
      <w:r>
        <w:t>application.</w:t>
      </w:r>
    </w:p>
    <w:p w:rsidR="00A34EFC" w:rsidRDefault="002C3567">
      <w:pPr>
        <w:pStyle w:val="ListParagraph"/>
        <w:numPr>
          <w:ilvl w:val="0"/>
          <w:numId w:val="37"/>
        </w:numPr>
        <w:tabs>
          <w:tab w:val="left" w:pos="2821"/>
        </w:tabs>
        <w:spacing w:before="23" w:line="247" w:lineRule="auto"/>
        <w:ind w:right="1627"/>
      </w:pPr>
      <w:r>
        <w:t>No president of a member fraternity may hold an IFC executive officer position.</w:t>
      </w:r>
    </w:p>
    <w:p w:rsidR="00A34EFC" w:rsidRDefault="002C3567">
      <w:pPr>
        <w:pStyle w:val="ListParagraph"/>
        <w:numPr>
          <w:ilvl w:val="0"/>
          <w:numId w:val="37"/>
        </w:numPr>
        <w:tabs>
          <w:tab w:val="left" w:pos="2821"/>
        </w:tabs>
        <w:spacing w:before="17" w:line="247" w:lineRule="auto"/>
        <w:ind w:right="1049"/>
      </w:pPr>
      <w:r>
        <w:t>No member that oversees recruitment for their respective chapter may run for the IFC VP</w:t>
      </w:r>
      <w:r>
        <w:rPr>
          <w:spacing w:val="-3"/>
        </w:rPr>
        <w:t xml:space="preserve"> </w:t>
      </w:r>
      <w:r>
        <w:t>Recruitment.</w:t>
      </w:r>
    </w:p>
    <w:p w:rsidR="00A34EFC" w:rsidRDefault="002C3567">
      <w:pPr>
        <w:pStyle w:val="ListParagraph"/>
        <w:numPr>
          <w:ilvl w:val="0"/>
          <w:numId w:val="37"/>
        </w:numPr>
        <w:tabs>
          <w:tab w:val="left" w:pos="2821"/>
        </w:tabs>
        <w:spacing w:before="17" w:line="247" w:lineRule="auto"/>
        <w:ind w:right="1108"/>
      </w:pPr>
      <w:r>
        <w:t>No member fraternity may have more than two IFC executive officers on the board during the same term of</w:t>
      </w:r>
      <w:r>
        <w:rPr>
          <w:spacing w:val="-10"/>
        </w:rPr>
        <w:t xml:space="preserve"> </w:t>
      </w:r>
      <w:r>
        <w:t>service.</w:t>
      </w:r>
    </w:p>
    <w:p w:rsidR="00A34EFC" w:rsidRDefault="00A34EFC">
      <w:pPr>
        <w:pStyle w:val="BodyText"/>
        <w:spacing w:before="3"/>
        <w:rPr>
          <w:sz w:val="26"/>
        </w:rPr>
      </w:pPr>
    </w:p>
    <w:p w:rsidR="00A34EFC" w:rsidRDefault="002C3567">
      <w:pPr>
        <w:pStyle w:val="BodyText"/>
        <w:tabs>
          <w:tab w:val="left" w:pos="1814"/>
        </w:tabs>
        <w:ind w:left="286"/>
      </w:pPr>
      <w:r>
        <w:t>Section 5.</w:t>
      </w:r>
      <w:r>
        <w:tab/>
        <w:t>Requirements to Hold Office</w:t>
      </w:r>
    </w:p>
    <w:p w:rsidR="00A34EFC" w:rsidRDefault="00A34EFC">
      <w:pPr>
        <w:pStyle w:val="BodyText"/>
        <w:spacing w:before="2"/>
        <w:rPr>
          <w:sz w:val="25"/>
        </w:rPr>
      </w:pPr>
    </w:p>
    <w:p w:rsidR="00A34EFC" w:rsidRDefault="002C3567">
      <w:pPr>
        <w:pStyle w:val="ListParagraph"/>
        <w:numPr>
          <w:ilvl w:val="0"/>
          <w:numId w:val="36"/>
        </w:numPr>
        <w:tabs>
          <w:tab w:val="left" w:pos="2821"/>
        </w:tabs>
        <w:spacing w:line="247" w:lineRule="auto"/>
        <w:ind w:right="1689"/>
      </w:pPr>
      <w:r>
        <w:t>Officers of the Interfraternity Council must maintain a 2.7 Texas State Cumulative GPA each semester in</w:t>
      </w:r>
      <w:r>
        <w:rPr>
          <w:spacing w:val="-6"/>
        </w:rPr>
        <w:t xml:space="preserve"> </w:t>
      </w:r>
      <w:r>
        <w:t>office.</w:t>
      </w:r>
    </w:p>
    <w:p w:rsidR="00A34EFC" w:rsidRDefault="002C3567">
      <w:pPr>
        <w:pStyle w:val="ListParagraph"/>
        <w:numPr>
          <w:ilvl w:val="0"/>
          <w:numId w:val="36"/>
        </w:numPr>
        <w:tabs>
          <w:tab w:val="left" w:pos="2821"/>
        </w:tabs>
        <w:spacing w:before="16" w:line="247" w:lineRule="auto"/>
        <w:ind w:right="1160"/>
      </w:pPr>
      <w:r>
        <w:t>Officers may not continue to hold office if their fraternity is suspended</w:t>
      </w:r>
      <w:r>
        <w:rPr>
          <w:spacing w:val="-31"/>
        </w:rPr>
        <w:t xml:space="preserve"> </w:t>
      </w:r>
      <w:r>
        <w:t>from operations within the IFC or as a Registered Student Organization at Texas State.</w:t>
      </w:r>
    </w:p>
    <w:p w:rsidR="00A34EFC" w:rsidRDefault="002C3567">
      <w:pPr>
        <w:pStyle w:val="ListParagraph"/>
        <w:numPr>
          <w:ilvl w:val="0"/>
          <w:numId w:val="36"/>
        </w:numPr>
        <w:tabs>
          <w:tab w:val="left" w:pos="2821"/>
        </w:tabs>
        <w:spacing w:before="18" w:line="249" w:lineRule="auto"/>
        <w:ind w:right="1324"/>
      </w:pPr>
      <w:r>
        <w:t>Officers must adhere strictly to the Core Values and Basic Expectations</w:t>
      </w:r>
      <w:r>
        <w:rPr>
          <w:spacing w:val="-22"/>
        </w:rPr>
        <w:t xml:space="preserve"> </w:t>
      </w:r>
      <w:r>
        <w:t>of the IFC and the Greek Affairs</w:t>
      </w:r>
      <w:r>
        <w:rPr>
          <w:spacing w:val="-6"/>
        </w:rPr>
        <w:t xml:space="preserve"> </w:t>
      </w:r>
      <w:r>
        <w:t>Office.</w:t>
      </w:r>
    </w:p>
    <w:p w:rsidR="00A34EFC" w:rsidRDefault="002C3567">
      <w:pPr>
        <w:pStyle w:val="ListParagraph"/>
        <w:numPr>
          <w:ilvl w:val="0"/>
          <w:numId w:val="36"/>
        </w:numPr>
        <w:tabs>
          <w:tab w:val="left" w:pos="2821"/>
        </w:tabs>
        <w:spacing w:before="12" w:line="247" w:lineRule="auto"/>
        <w:ind w:right="1495"/>
      </w:pPr>
      <w:r>
        <w:t>Officers must attend all scheduled meetings of the IFC, unless</w:t>
      </w:r>
      <w:r>
        <w:rPr>
          <w:spacing w:val="-23"/>
        </w:rPr>
        <w:t xml:space="preserve"> </w:t>
      </w:r>
      <w:r>
        <w:t>otherwise excused by the President or Greek Affairs</w:t>
      </w:r>
      <w:r>
        <w:rPr>
          <w:spacing w:val="-8"/>
        </w:rPr>
        <w:t xml:space="preserve"> </w:t>
      </w:r>
      <w:r>
        <w:t>Coordinator.</w:t>
      </w:r>
    </w:p>
    <w:p w:rsidR="00A34EFC" w:rsidRDefault="00A34EFC">
      <w:pPr>
        <w:pStyle w:val="BodyText"/>
        <w:spacing w:before="5"/>
        <w:rPr>
          <w:sz w:val="26"/>
        </w:rPr>
      </w:pPr>
    </w:p>
    <w:p w:rsidR="00A34EFC" w:rsidRDefault="002C3567">
      <w:pPr>
        <w:pStyle w:val="BodyText"/>
        <w:tabs>
          <w:tab w:val="left" w:pos="1829"/>
        </w:tabs>
        <w:ind w:left="286"/>
      </w:pPr>
      <w:r>
        <w:t>Section 6.</w:t>
      </w:r>
      <w:r>
        <w:tab/>
        <w:t>Removal and Replacement of</w:t>
      </w:r>
      <w:r>
        <w:rPr>
          <w:spacing w:val="1"/>
        </w:rPr>
        <w:t xml:space="preserve"> </w:t>
      </w:r>
      <w:r>
        <w:t>Officers</w:t>
      </w:r>
    </w:p>
    <w:p w:rsidR="00A34EFC" w:rsidRDefault="00A34EFC">
      <w:pPr>
        <w:pStyle w:val="BodyText"/>
        <w:spacing w:before="4"/>
        <w:rPr>
          <w:sz w:val="25"/>
        </w:rPr>
      </w:pPr>
    </w:p>
    <w:p w:rsidR="00A34EFC" w:rsidRDefault="002C3567">
      <w:pPr>
        <w:pStyle w:val="ListParagraph"/>
        <w:numPr>
          <w:ilvl w:val="0"/>
          <w:numId w:val="35"/>
        </w:numPr>
        <w:tabs>
          <w:tab w:val="left" w:pos="2821"/>
        </w:tabs>
        <w:spacing w:before="1" w:line="247" w:lineRule="auto"/>
        <w:ind w:right="1581"/>
      </w:pPr>
      <w:r>
        <w:t>Any officer may be removed from office administratively, by the IFC President, Greek Affairs Coordinator, or Assistant Dean of Students</w:t>
      </w:r>
      <w:r>
        <w:rPr>
          <w:spacing w:val="-26"/>
        </w:rPr>
        <w:t xml:space="preserve"> </w:t>
      </w:r>
      <w:r>
        <w:t>for failure to maintain his minimum GPA requirement or a violation of the Student Code of</w:t>
      </w:r>
      <w:r>
        <w:rPr>
          <w:spacing w:val="-2"/>
        </w:rPr>
        <w:t xml:space="preserve"> </w:t>
      </w:r>
      <w:r>
        <w:t>Conduct.</w:t>
      </w:r>
    </w:p>
    <w:p w:rsidR="00A34EFC" w:rsidRDefault="002C3567">
      <w:pPr>
        <w:pStyle w:val="ListParagraph"/>
        <w:numPr>
          <w:ilvl w:val="0"/>
          <w:numId w:val="35"/>
        </w:numPr>
        <w:tabs>
          <w:tab w:val="left" w:pos="2821"/>
        </w:tabs>
        <w:spacing w:before="18" w:line="247" w:lineRule="auto"/>
        <w:ind w:right="1162"/>
      </w:pPr>
      <w:r>
        <w:t>Any officer may be removed from office by the body for a breach of duty or failure to represent the IFC in a positive</w:t>
      </w:r>
      <w:r>
        <w:rPr>
          <w:spacing w:val="-1"/>
        </w:rPr>
        <w:t xml:space="preserve"> </w:t>
      </w:r>
      <w:r>
        <w:t>manner.</w:t>
      </w:r>
    </w:p>
    <w:p w:rsidR="00A34EFC" w:rsidRDefault="002C3567">
      <w:pPr>
        <w:pStyle w:val="ListParagraph"/>
        <w:numPr>
          <w:ilvl w:val="0"/>
          <w:numId w:val="35"/>
        </w:numPr>
        <w:tabs>
          <w:tab w:val="left" w:pos="2821"/>
        </w:tabs>
        <w:spacing w:before="17" w:line="249" w:lineRule="auto"/>
        <w:ind w:right="1206"/>
      </w:pPr>
      <w:r>
        <w:t>Removal from office by the IFC body will require a three-fourths (3/4) vote of the</w:t>
      </w:r>
      <w:r>
        <w:rPr>
          <w:spacing w:val="-1"/>
        </w:rPr>
        <w:t xml:space="preserve"> </w:t>
      </w:r>
      <w:r>
        <w:t>IFC.</w:t>
      </w:r>
    </w:p>
    <w:p w:rsidR="00A34EFC" w:rsidRDefault="002C3567">
      <w:pPr>
        <w:pStyle w:val="ListParagraph"/>
        <w:numPr>
          <w:ilvl w:val="0"/>
          <w:numId w:val="35"/>
        </w:numPr>
        <w:tabs>
          <w:tab w:val="left" w:pos="2821"/>
        </w:tabs>
        <w:spacing w:before="12" w:line="247" w:lineRule="auto"/>
        <w:ind w:right="1313"/>
      </w:pPr>
      <w:r>
        <w:t>If any elected office (except for President) is vacated, a person will be nominated for that office and elected at a time determined by a majority</w:t>
      </w:r>
      <w:r>
        <w:rPr>
          <w:spacing w:val="-22"/>
        </w:rPr>
        <w:t xml:space="preserve"> </w:t>
      </w:r>
      <w:r>
        <w:t>of the voting</w:t>
      </w:r>
      <w:r>
        <w:rPr>
          <w:spacing w:val="-4"/>
        </w:rPr>
        <w:t xml:space="preserve"> </w:t>
      </w:r>
      <w:r>
        <w:t>representatives.</w:t>
      </w:r>
    </w:p>
    <w:p w:rsidR="00A34EFC" w:rsidRDefault="002C3567">
      <w:pPr>
        <w:pStyle w:val="ListParagraph"/>
        <w:numPr>
          <w:ilvl w:val="0"/>
          <w:numId w:val="35"/>
        </w:numPr>
        <w:tabs>
          <w:tab w:val="left" w:pos="2821"/>
        </w:tabs>
        <w:spacing w:before="17" w:line="247" w:lineRule="auto"/>
        <w:ind w:right="1110"/>
      </w:pPr>
      <w:r>
        <w:t>If the office of President is vacated, then the Executive Vice President shall assume the office and elections will be held for that vacated office. Should both of those positions be vacated the line of succession will be Vice President of Judicial Affairs, Vice President of Operations, Vice President</w:t>
      </w:r>
      <w:r>
        <w:rPr>
          <w:spacing w:val="-22"/>
        </w:rPr>
        <w:t xml:space="preserve"> </w:t>
      </w:r>
      <w:r>
        <w:t>of</w:t>
      </w:r>
    </w:p>
    <w:p w:rsidR="00A34EFC" w:rsidRDefault="00A34EFC">
      <w:pPr>
        <w:spacing w:line="247" w:lineRule="auto"/>
        <w:sectPr w:rsidR="00A34EFC">
          <w:pgSz w:w="12240" w:h="15840"/>
          <w:pgMar w:top="440" w:right="400" w:bottom="1040" w:left="1140" w:header="0" w:footer="845" w:gutter="0"/>
          <w:pgBorders w:offsetFrom="page">
            <w:top w:val="single" w:sz="18" w:space="24" w:color="000000"/>
            <w:left w:val="single" w:sz="18" w:space="24" w:color="000000"/>
            <w:bottom w:val="single" w:sz="18" w:space="24" w:color="000000"/>
            <w:right w:val="single" w:sz="18" w:space="24" w:color="000000"/>
          </w:pgBorders>
          <w:cols w:space="720"/>
        </w:sectPr>
      </w:pPr>
    </w:p>
    <w:p w:rsidR="00A34EFC" w:rsidRDefault="002C3567">
      <w:pPr>
        <w:spacing w:before="76"/>
        <w:ind w:left="6015"/>
        <w:rPr>
          <w:sz w:val="20"/>
        </w:rPr>
      </w:pPr>
      <w:r>
        <w:rPr>
          <w:sz w:val="20"/>
        </w:rPr>
        <w:lastRenderedPageBreak/>
        <w:t>Texas State University IFC Constitution and Bylaws</w:t>
      </w:r>
    </w:p>
    <w:p w:rsidR="00A34EFC" w:rsidRDefault="002C3567">
      <w:pPr>
        <w:spacing w:before="17"/>
        <w:ind w:right="337"/>
        <w:jc w:val="right"/>
        <w:rPr>
          <w:sz w:val="20"/>
        </w:rPr>
      </w:pPr>
      <w:r>
        <w:rPr>
          <w:sz w:val="20"/>
        </w:rPr>
        <w:t>Revised 14 May 2019</w:t>
      </w:r>
    </w:p>
    <w:p w:rsidR="00A34EFC" w:rsidRDefault="00A34EFC">
      <w:pPr>
        <w:pStyle w:val="BodyText"/>
        <w:rPr>
          <w:sz w:val="20"/>
        </w:rPr>
      </w:pPr>
    </w:p>
    <w:p w:rsidR="00A34EFC" w:rsidRDefault="00A34EFC">
      <w:pPr>
        <w:pStyle w:val="BodyText"/>
        <w:spacing w:before="7"/>
        <w:rPr>
          <w:sz w:val="21"/>
        </w:rPr>
      </w:pPr>
    </w:p>
    <w:p w:rsidR="00A34EFC" w:rsidRDefault="002C3567">
      <w:pPr>
        <w:pStyle w:val="BodyText"/>
        <w:spacing w:line="249" w:lineRule="auto"/>
        <w:ind w:left="2820" w:right="1273"/>
      </w:pPr>
      <w:r>
        <w:t>Service, Vice President of Public Relations, Vice President of Scholarship, and then Vice President of Recruitment.</w:t>
      </w:r>
    </w:p>
    <w:p w:rsidR="00A34EFC" w:rsidRDefault="00A34EFC">
      <w:pPr>
        <w:pStyle w:val="BodyText"/>
        <w:spacing w:before="8"/>
        <w:rPr>
          <w:sz w:val="25"/>
        </w:rPr>
      </w:pPr>
    </w:p>
    <w:p w:rsidR="00A34EFC" w:rsidRDefault="002C3567">
      <w:pPr>
        <w:pStyle w:val="BodyText"/>
        <w:tabs>
          <w:tab w:val="left" w:pos="1519"/>
        </w:tabs>
        <w:ind w:left="286"/>
      </w:pPr>
      <w:r>
        <w:t>Section 7.</w:t>
      </w:r>
      <w:r>
        <w:tab/>
        <w:t>Duties of the officers shall</w:t>
      </w:r>
      <w:r>
        <w:rPr>
          <w:spacing w:val="-6"/>
        </w:rPr>
        <w:t xml:space="preserve"> </w:t>
      </w:r>
      <w:r>
        <w:t>be:</w:t>
      </w:r>
    </w:p>
    <w:p w:rsidR="00A34EFC" w:rsidRDefault="00A34EFC">
      <w:pPr>
        <w:pStyle w:val="BodyText"/>
        <w:spacing w:before="4"/>
        <w:rPr>
          <w:sz w:val="25"/>
        </w:rPr>
      </w:pPr>
    </w:p>
    <w:p w:rsidR="00A34EFC" w:rsidRDefault="002C3567">
      <w:pPr>
        <w:pStyle w:val="ListParagraph"/>
        <w:numPr>
          <w:ilvl w:val="0"/>
          <w:numId w:val="34"/>
        </w:numPr>
        <w:tabs>
          <w:tab w:val="left" w:pos="2821"/>
        </w:tabs>
      </w:pPr>
      <w:r>
        <w:t>President</w:t>
      </w:r>
    </w:p>
    <w:p w:rsidR="00A34EFC" w:rsidRDefault="002C3567">
      <w:pPr>
        <w:pStyle w:val="ListParagraph"/>
        <w:numPr>
          <w:ilvl w:val="1"/>
          <w:numId w:val="34"/>
        </w:numPr>
        <w:tabs>
          <w:tab w:val="left" w:pos="3672"/>
          <w:tab w:val="left" w:pos="3673"/>
        </w:tabs>
        <w:spacing w:before="23"/>
      </w:pPr>
      <w:r>
        <w:t>Conduct the meetings of the IFC and the executive</w:t>
      </w:r>
      <w:r>
        <w:rPr>
          <w:spacing w:val="-11"/>
        </w:rPr>
        <w:t xml:space="preserve"> </w:t>
      </w:r>
      <w:r>
        <w:t>committee.</w:t>
      </w:r>
    </w:p>
    <w:p w:rsidR="00A34EFC" w:rsidRDefault="002C3567">
      <w:pPr>
        <w:pStyle w:val="ListParagraph"/>
        <w:numPr>
          <w:ilvl w:val="1"/>
          <w:numId w:val="34"/>
        </w:numPr>
        <w:tabs>
          <w:tab w:val="left" w:pos="3672"/>
          <w:tab w:val="left" w:pos="3673"/>
        </w:tabs>
        <w:spacing w:before="23"/>
      </w:pPr>
      <w:r>
        <w:rPr>
          <w:noProof/>
        </w:rPr>
        <w:drawing>
          <wp:anchor distT="0" distB="0" distL="0" distR="0" simplePos="0" relativeHeight="251643904" behindDoc="1" locked="0" layoutInCell="1" allowOverlap="1">
            <wp:simplePos x="0" y="0"/>
            <wp:positionH relativeFrom="page">
              <wp:posOffset>1126981</wp:posOffset>
            </wp:positionH>
            <wp:positionV relativeFrom="paragraph">
              <wp:posOffset>127328</wp:posOffset>
            </wp:positionV>
            <wp:extent cx="5271148" cy="5262247"/>
            <wp:effectExtent l="0" t="0" r="0" b="0"/>
            <wp:wrapNone/>
            <wp:docPr id="1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jpeg"/>
                    <pic:cNvPicPr/>
                  </pic:nvPicPr>
                  <pic:blipFill>
                    <a:blip r:embed="rId7" cstate="print"/>
                    <a:stretch>
                      <a:fillRect/>
                    </a:stretch>
                  </pic:blipFill>
                  <pic:spPr>
                    <a:xfrm>
                      <a:off x="0" y="0"/>
                      <a:ext cx="5271148" cy="5262247"/>
                    </a:xfrm>
                    <a:prstGeom prst="rect">
                      <a:avLst/>
                    </a:prstGeom>
                  </pic:spPr>
                </pic:pic>
              </a:graphicData>
            </a:graphic>
          </wp:anchor>
        </w:drawing>
      </w:r>
      <w:r>
        <w:t>Call special meetings of the IFC and executive</w:t>
      </w:r>
      <w:r>
        <w:rPr>
          <w:spacing w:val="-8"/>
        </w:rPr>
        <w:t xml:space="preserve"> </w:t>
      </w:r>
      <w:r>
        <w:t>committee.</w:t>
      </w:r>
    </w:p>
    <w:p w:rsidR="00A34EFC" w:rsidRDefault="002C3567">
      <w:pPr>
        <w:pStyle w:val="ListParagraph"/>
        <w:numPr>
          <w:ilvl w:val="1"/>
          <w:numId w:val="34"/>
        </w:numPr>
        <w:tabs>
          <w:tab w:val="left" w:pos="3672"/>
          <w:tab w:val="left" w:pos="3673"/>
        </w:tabs>
        <w:spacing w:before="23" w:line="247" w:lineRule="auto"/>
        <w:ind w:right="1154"/>
      </w:pPr>
      <w:r>
        <w:t>Initiate such projects and programs, as he shall deem necessary for the welfare of the</w:t>
      </w:r>
      <w:r>
        <w:rPr>
          <w:spacing w:val="-5"/>
        </w:rPr>
        <w:t xml:space="preserve"> </w:t>
      </w:r>
      <w:r>
        <w:t>organization.</w:t>
      </w:r>
    </w:p>
    <w:p w:rsidR="00A34EFC" w:rsidRDefault="002C3567">
      <w:pPr>
        <w:pStyle w:val="ListParagraph"/>
        <w:numPr>
          <w:ilvl w:val="1"/>
          <w:numId w:val="34"/>
        </w:numPr>
        <w:tabs>
          <w:tab w:val="left" w:pos="3672"/>
          <w:tab w:val="left" w:pos="3673"/>
        </w:tabs>
        <w:spacing w:before="17" w:line="247" w:lineRule="auto"/>
        <w:ind w:right="1187"/>
      </w:pPr>
      <w:r>
        <w:t>Represent the IFC in all dealings with the Associated Student Government, Texas State University Administration, and</w:t>
      </w:r>
      <w:r>
        <w:rPr>
          <w:spacing w:val="-21"/>
        </w:rPr>
        <w:t xml:space="preserve"> </w:t>
      </w:r>
      <w:r>
        <w:t>agencies outside the</w:t>
      </w:r>
      <w:r>
        <w:rPr>
          <w:spacing w:val="-3"/>
        </w:rPr>
        <w:t xml:space="preserve"> </w:t>
      </w:r>
      <w:r>
        <w:t>University.</w:t>
      </w:r>
    </w:p>
    <w:p w:rsidR="00A34EFC" w:rsidRDefault="002C3567">
      <w:pPr>
        <w:pStyle w:val="ListParagraph"/>
        <w:numPr>
          <w:ilvl w:val="1"/>
          <w:numId w:val="34"/>
        </w:numPr>
        <w:tabs>
          <w:tab w:val="left" w:pos="3672"/>
          <w:tab w:val="left" w:pos="3673"/>
        </w:tabs>
        <w:spacing w:before="18" w:line="247" w:lineRule="auto"/>
        <w:ind w:right="1774"/>
      </w:pPr>
      <w:r>
        <w:t>To appoint all committee chairmen with the approval of the legislative</w:t>
      </w:r>
      <w:r>
        <w:rPr>
          <w:spacing w:val="-1"/>
        </w:rPr>
        <w:t xml:space="preserve"> </w:t>
      </w:r>
      <w:r>
        <w:t>body.</w:t>
      </w:r>
    </w:p>
    <w:p w:rsidR="00A34EFC" w:rsidRDefault="00A34EFC">
      <w:pPr>
        <w:pStyle w:val="BodyText"/>
        <w:spacing w:before="2"/>
        <w:rPr>
          <w:sz w:val="25"/>
        </w:rPr>
      </w:pPr>
    </w:p>
    <w:p w:rsidR="00A34EFC" w:rsidRDefault="002C3567">
      <w:pPr>
        <w:pStyle w:val="ListParagraph"/>
        <w:numPr>
          <w:ilvl w:val="0"/>
          <w:numId w:val="34"/>
        </w:numPr>
        <w:tabs>
          <w:tab w:val="left" w:pos="2821"/>
        </w:tabs>
        <w:spacing w:before="1"/>
      </w:pPr>
      <w:r>
        <w:t>Executive Vice</w:t>
      </w:r>
      <w:r>
        <w:rPr>
          <w:spacing w:val="-1"/>
        </w:rPr>
        <w:t xml:space="preserve"> </w:t>
      </w:r>
      <w:r>
        <w:t>President</w:t>
      </w:r>
    </w:p>
    <w:p w:rsidR="00A34EFC" w:rsidRDefault="002C3567">
      <w:pPr>
        <w:pStyle w:val="ListParagraph"/>
        <w:numPr>
          <w:ilvl w:val="1"/>
          <w:numId w:val="34"/>
        </w:numPr>
        <w:tabs>
          <w:tab w:val="left" w:pos="3672"/>
          <w:tab w:val="left" w:pos="3673"/>
        </w:tabs>
        <w:spacing w:before="23" w:line="247" w:lineRule="auto"/>
        <w:ind w:right="1134"/>
      </w:pPr>
      <w:r>
        <w:t>Have a working knowledge of the duties and responsibilities of the office of the President and assume the responsibilities of the President in his absence.</w:t>
      </w:r>
    </w:p>
    <w:p w:rsidR="00A34EFC" w:rsidRDefault="002C3567">
      <w:pPr>
        <w:pStyle w:val="ListParagraph"/>
        <w:numPr>
          <w:ilvl w:val="1"/>
          <w:numId w:val="34"/>
        </w:numPr>
        <w:tabs>
          <w:tab w:val="left" w:pos="3672"/>
          <w:tab w:val="left" w:pos="3673"/>
        </w:tabs>
        <w:spacing w:before="17" w:line="247" w:lineRule="auto"/>
        <w:ind w:right="1067"/>
      </w:pPr>
      <w:r>
        <w:t>Fulfill such other obligations or responsibilities as shall be assigned to him by the</w:t>
      </w:r>
      <w:r>
        <w:rPr>
          <w:spacing w:val="-7"/>
        </w:rPr>
        <w:t xml:space="preserve"> </w:t>
      </w:r>
      <w:r>
        <w:t>President.</w:t>
      </w:r>
    </w:p>
    <w:p w:rsidR="00A34EFC" w:rsidRDefault="002C3567">
      <w:pPr>
        <w:pStyle w:val="ListParagraph"/>
        <w:numPr>
          <w:ilvl w:val="1"/>
          <w:numId w:val="34"/>
        </w:numPr>
        <w:tabs>
          <w:tab w:val="left" w:pos="3672"/>
          <w:tab w:val="left" w:pos="3673"/>
        </w:tabs>
        <w:spacing w:before="17" w:line="247" w:lineRule="auto"/>
        <w:ind w:right="1121"/>
      </w:pPr>
      <w:r>
        <w:t>Serve as Parliamentarian of the Council and Council meetings. (To do so, he must be well versed in Roberts Rules of</w:t>
      </w:r>
      <w:r>
        <w:rPr>
          <w:spacing w:val="-5"/>
        </w:rPr>
        <w:t xml:space="preserve"> </w:t>
      </w:r>
      <w:r>
        <w:t>Order.)</w:t>
      </w:r>
    </w:p>
    <w:p w:rsidR="00A34EFC" w:rsidRDefault="002C3567">
      <w:pPr>
        <w:pStyle w:val="ListParagraph"/>
        <w:numPr>
          <w:ilvl w:val="1"/>
          <w:numId w:val="34"/>
        </w:numPr>
        <w:tabs>
          <w:tab w:val="left" w:pos="3672"/>
          <w:tab w:val="left" w:pos="3673"/>
        </w:tabs>
        <w:spacing w:before="16" w:line="247" w:lineRule="auto"/>
        <w:ind w:right="1165"/>
      </w:pPr>
      <w:r>
        <w:t>Supervise all committees of the council and compel the committee chairmen to meet regularly, set goals for their committees, and make regular reports at IFC</w:t>
      </w:r>
      <w:r>
        <w:rPr>
          <w:spacing w:val="-5"/>
        </w:rPr>
        <w:t xml:space="preserve"> </w:t>
      </w:r>
      <w:r>
        <w:t>meetings.</w:t>
      </w:r>
    </w:p>
    <w:p w:rsidR="00A34EFC" w:rsidRDefault="002C3567">
      <w:pPr>
        <w:pStyle w:val="ListParagraph"/>
        <w:numPr>
          <w:ilvl w:val="1"/>
          <w:numId w:val="34"/>
        </w:numPr>
        <w:tabs>
          <w:tab w:val="left" w:pos="3672"/>
          <w:tab w:val="left" w:pos="3673"/>
        </w:tabs>
        <w:spacing w:before="18"/>
      </w:pPr>
      <w:r>
        <w:t>Oversee the constant evaluation and updating of the</w:t>
      </w:r>
      <w:r>
        <w:rPr>
          <w:spacing w:val="-10"/>
        </w:rPr>
        <w:t xml:space="preserve"> </w:t>
      </w:r>
      <w:r>
        <w:t>By-laws.</w:t>
      </w:r>
    </w:p>
    <w:p w:rsidR="00A34EFC" w:rsidRDefault="002C3567">
      <w:pPr>
        <w:pStyle w:val="ListParagraph"/>
        <w:numPr>
          <w:ilvl w:val="1"/>
          <w:numId w:val="34"/>
        </w:numPr>
        <w:tabs>
          <w:tab w:val="left" w:pos="3672"/>
          <w:tab w:val="left" w:pos="3673"/>
        </w:tabs>
        <w:spacing w:before="25" w:line="244" w:lineRule="auto"/>
        <w:ind w:right="1328"/>
      </w:pPr>
      <w:r>
        <w:t>Responsible for cooperating with other member councils and the Greek Affairs Office to create an All-Greek</w:t>
      </w:r>
      <w:r>
        <w:rPr>
          <w:spacing w:val="-13"/>
        </w:rPr>
        <w:t xml:space="preserve"> </w:t>
      </w:r>
      <w:r>
        <w:t>Calendar.</w:t>
      </w:r>
    </w:p>
    <w:p w:rsidR="00A34EFC" w:rsidRDefault="002C3567">
      <w:pPr>
        <w:pStyle w:val="ListParagraph"/>
        <w:numPr>
          <w:ilvl w:val="1"/>
          <w:numId w:val="34"/>
        </w:numPr>
        <w:tabs>
          <w:tab w:val="left" w:pos="3672"/>
          <w:tab w:val="left" w:pos="3673"/>
        </w:tabs>
        <w:spacing w:before="22" w:line="247" w:lineRule="auto"/>
        <w:ind w:right="1967"/>
      </w:pPr>
      <w:r>
        <w:t>Hold roundtable discussions in the areas of New</w:t>
      </w:r>
      <w:r>
        <w:rPr>
          <w:spacing w:val="-18"/>
        </w:rPr>
        <w:t xml:space="preserve"> </w:t>
      </w:r>
      <w:r>
        <w:t>Member Education and Greek</w:t>
      </w:r>
      <w:r>
        <w:rPr>
          <w:spacing w:val="-6"/>
        </w:rPr>
        <w:t xml:space="preserve"> </w:t>
      </w:r>
      <w:r>
        <w:t>Calendar.</w:t>
      </w:r>
    </w:p>
    <w:p w:rsidR="00A34EFC" w:rsidRDefault="002C3567">
      <w:pPr>
        <w:pStyle w:val="ListParagraph"/>
        <w:numPr>
          <w:ilvl w:val="1"/>
          <w:numId w:val="34"/>
        </w:numPr>
        <w:tabs>
          <w:tab w:val="left" w:pos="3672"/>
          <w:tab w:val="left" w:pos="3673"/>
        </w:tabs>
        <w:spacing w:before="16" w:line="247" w:lineRule="auto"/>
        <w:ind w:right="1187"/>
      </w:pPr>
      <w:r>
        <w:t>Oversee the scheduling of programs such as guest speakers for</w:t>
      </w:r>
      <w:r>
        <w:rPr>
          <w:spacing w:val="-19"/>
        </w:rPr>
        <w:t xml:space="preserve"> </w:t>
      </w:r>
      <w:r>
        <w:t>the IFC or campus community sponsored by the</w:t>
      </w:r>
      <w:r>
        <w:rPr>
          <w:spacing w:val="-9"/>
        </w:rPr>
        <w:t xml:space="preserve"> </w:t>
      </w:r>
      <w:r>
        <w:t>IFC.</w:t>
      </w:r>
    </w:p>
    <w:p w:rsidR="00A34EFC" w:rsidRDefault="00A34EFC">
      <w:pPr>
        <w:pStyle w:val="BodyText"/>
        <w:spacing w:before="3"/>
        <w:rPr>
          <w:sz w:val="25"/>
        </w:rPr>
      </w:pPr>
    </w:p>
    <w:p w:rsidR="00A34EFC" w:rsidRDefault="002C3567">
      <w:pPr>
        <w:pStyle w:val="ListParagraph"/>
        <w:numPr>
          <w:ilvl w:val="0"/>
          <w:numId w:val="34"/>
        </w:numPr>
        <w:tabs>
          <w:tab w:val="left" w:pos="2821"/>
        </w:tabs>
      </w:pPr>
      <w:r>
        <w:t>Vice President of Judicial</w:t>
      </w:r>
      <w:r>
        <w:rPr>
          <w:spacing w:val="-4"/>
        </w:rPr>
        <w:t xml:space="preserve"> </w:t>
      </w:r>
      <w:r>
        <w:t>Affairs</w:t>
      </w:r>
    </w:p>
    <w:p w:rsidR="00A34EFC" w:rsidRDefault="002C3567">
      <w:pPr>
        <w:pStyle w:val="ListParagraph"/>
        <w:numPr>
          <w:ilvl w:val="1"/>
          <w:numId w:val="34"/>
        </w:numPr>
        <w:tabs>
          <w:tab w:val="left" w:pos="3672"/>
          <w:tab w:val="left" w:pos="3673"/>
        </w:tabs>
        <w:spacing w:before="23" w:line="247" w:lineRule="auto"/>
        <w:ind w:right="1100"/>
      </w:pPr>
      <w:r>
        <w:t>Enforce all tenants of the IFC Constitution and By-laws, UPPS and SAPPS.</w:t>
      </w:r>
    </w:p>
    <w:p w:rsidR="00A34EFC" w:rsidRDefault="002C3567">
      <w:pPr>
        <w:pStyle w:val="ListParagraph"/>
        <w:numPr>
          <w:ilvl w:val="1"/>
          <w:numId w:val="34"/>
        </w:numPr>
        <w:tabs>
          <w:tab w:val="left" w:pos="3672"/>
          <w:tab w:val="left" w:pos="3673"/>
        </w:tabs>
        <w:spacing w:before="16"/>
      </w:pPr>
      <w:r>
        <w:t>Oversee the activity of the Judicial Board, serving as</w:t>
      </w:r>
      <w:r>
        <w:rPr>
          <w:spacing w:val="-12"/>
        </w:rPr>
        <w:t xml:space="preserve"> </w:t>
      </w:r>
      <w:r>
        <w:t>Chair.</w:t>
      </w:r>
    </w:p>
    <w:p w:rsidR="00A34EFC" w:rsidRDefault="002C3567">
      <w:pPr>
        <w:pStyle w:val="ListParagraph"/>
        <w:numPr>
          <w:ilvl w:val="1"/>
          <w:numId w:val="34"/>
        </w:numPr>
        <w:tabs>
          <w:tab w:val="left" w:pos="3672"/>
          <w:tab w:val="left" w:pos="3673"/>
        </w:tabs>
        <w:spacing w:before="24" w:line="247" w:lineRule="auto"/>
        <w:ind w:right="1755"/>
      </w:pPr>
      <w:r>
        <w:t>Fulfill all other such duties as outlined in the Judicial Board Bylaws.</w:t>
      </w:r>
    </w:p>
    <w:p w:rsidR="00A34EFC" w:rsidRDefault="002C3567">
      <w:pPr>
        <w:pStyle w:val="ListParagraph"/>
        <w:numPr>
          <w:ilvl w:val="1"/>
          <w:numId w:val="34"/>
        </w:numPr>
        <w:tabs>
          <w:tab w:val="left" w:pos="3672"/>
          <w:tab w:val="left" w:pos="3673"/>
        </w:tabs>
        <w:spacing w:before="16"/>
      </w:pPr>
      <w:r>
        <w:t>Oversee the registration of all member fraternity social</w:t>
      </w:r>
      <w:r>
        <w:rPr>
          <w:spacing w:val="-10"/>
        </w:rPr>
        <w:t xml:space="preserve"> </w:t>
      </w:r>
      <w:r>
        <w:t>events.</w:t>
      </w:r>
    </w:p>
    <w:p w:rsidR="00A34EFC" w:rsidRDefault="002C3567">
      <w:pPr>
        <w:pStyle w:val="ListParagraph"/>
        <w:numPr>
          <w:ilvl w:val="1"/>
          <w:numId w:val="34"/>
        </w:numPr>
        <w:tabs>
          <w:tab w:val="left" w:pos="3672"/>
          <w:tab w:val="left" w:pos="3673"/>
        </w:tabs>
        <w:spacing w:before="24"/>
      </w:pPr>
      <w:r>
        <w:t>Conduct risk management and social round</w:t>
      </w:r>
      <w:r>
        <w:rPr>
          <w:spacing w:val="-6"/>
        </w:rPr>
        <w:t xml:space="preserve"> </w:t>
      </w:r>
      <w:r>
        <w:t>tables.</w:t>
      </w:r>
    </w:p>
    <w:p w:rsidR="00A34EFC" w:rsidRDefault="002C3567">
      <w:pPr>
        <w:pStyle w:val="ListParagraph"/>
        <w:numPr>
          <w:ilvl w:val="1"/>
          <w:numId w:val="34"/>
        </w:numPr>
        <w:tabs>
          <w:tab w:val="left" w:pos="3672"/>
          <w:tab w:val="left" w:pos="3673"/>
        </w:tabs>
        <w:spacing w:before="23"/>
      </w:pPr>
      <w:r>
        <w:t>Maintain knowledge of risk management policies and</w:t>
      </w:r>
      <w:r>
        <w:rPr>
          <w:spacing w:val="-8"/>
        </w:rPr>
        <w:t xml:space="preserve"> </w:t>
      </w:r>
      <w:r>
        <w:t>procedures.</w:t>
      </w:r>
    </w:p>
    <w:p w:rsidR="00A34EFC" w:rsidRDefault="00A34EFC">
      <w:pPr>
        <w:pStyle w:val="BodyText"/>
        <w:spacing w:before="8"/>
        <w:rPr>
          <w:sz w:val="25"/>
        </w:rPr>
      </w:pPr>
    </w:p>
    <w:p w:rsidR="00A34EFC" w:rsidRDefault="002C3567">
      <w:pPr>
        <w:pStyle w:val="ListParagraph"/>
        <w:numPr>
          <w:ilvl w:val="0"/>
          <w:numId w:val="34"/>
        </w:numPr>
        <w:tabs>
          <w:tab w:val="left" w:pos="2821"/>
        </w:tabs>
        <w:spacing w:before="1"/>
      </w:pPr>
      <w:r>
        <w:t>Vice President of Recruitment</w:t>
      </w:r>
    </w:p>
    <w:p w:rsidR="00A34EFC" w:rsidRDefault="002C3567">
      <w:pPr>
        <w:pStyle w:val="ListParagraph"/>
        <w:numPr>
          <w:ilvl w:val="1"/>
          <w:numId w:val="34"/>
        </w:numPr>
        <w:tabs>
          <w:tab w:val="left" w:pos="3672"/>
          <w:tab w:val="left" w:pos="3673"/>
        </w:tabs>
        <w:spacing w:before="25"/>
      </w:pPr>
      <w:r>
        <w:t>Plan, coordinate and direct all recruitment activities of the</w:t>
      </w:r>
      <w:r>
        <w:rPr>
          <w:spacing w:val="-12"/>
        </w:rPr>
        <w:t xml:space="preserve"> </w:t>
      </w:r>
      <w:r>
        <w:t>IFC.</w:t>
      </w:r>
    </w:p>
    <w:p w:rsidR="00A34EFC" w:rsidRDefault="00A34EFC">
      <w:pPr>
        <w:sectPr w:rsidR="00A34EFC">
          <w:pgSz w:w="12240" w:h="15840"/>
          <w:pgMar w:top="440" w:right="400" w:bottom="1040" w:left="1140" w:header="0" w:footer="845" w:gutter="0"/>
          <w:pgBorders w:offsetFrom="page">
            <w:top w:val="single" w:sz="18" w:space="24" w:color="000000"/>
            <w:left w:val="single" w:sz="18" w:space="24" w:color="000000"/>
            <w:bottom w:val="single" w:sz="18" w:space="24" w:color="000000"/>
            <w:right w:val="single" w:sz="18" w:space="24" w:color="000000"/>
          </w:pgBorders>
          <w:cols w:space="720"/>
        </w:sectPr>
      </w:pPr>
    </w:p>
    <w:p w:rsidR="00A34EFC" w:rsidRDefault="002C3567">
      <w:pPr>
        <w:spacing w:before="76"/>
        <w:ind w:left="6015"/>
        <w:rPr>
          <w:sz w:val="20"/>
        </w:rPr>
      </w:pPr>
      <w:r>
        <w:rPr>
          <w:sz w:val="20"/>
        </w:rPr>
        <w:lastRenderedPageBreak/>
        <w:t>Texas State University IFC Constitution and Bylaws</w:t>
      </w:r>
    </w:p>
    <w:p w:rsidR="00A34EFC" w:rsidRDefault="002C3567">
      <w:pPr>
        <w:spacing w:before="17"/>
        <w:ind w:right="337"/>
        <w:jc w:val="right"/>
        <w:rPr>
          <w:sz w:val="20"/>
        </w:rPr>
      </w:pPr>
      <w:r>
        <w:rPr>
          <w:sz w:val="20"/>
        </w:rPr>
        <w:t>Revised 14 May 2019</w:t>
      </w:r>
    </w:p>
    <w:p w:rsidR="00A34EFC" w:rsidRDefault="00A34EFC">
      <w:pPr>
        <w:pStyle w:val="BodyText"/>
        <w:rPr>
          <w:sz w:val="20"/>
        </w:rPr>
      </w:pPr>
    </w:p>
    <w:p w:rsidR="00A34EFC" w:rsidRDefault="00A34EFC">
      <w:pPr>
        <w:pStyle w:val="BodyText"/>
        <w:spacing w:before="7"/>
        <w:rPr>
          <w:sz w:val="21"/>
        </w:rPr>
      </w:pPr>
    </w:p>
    <w:p w:rsidR="00A34EFC" w:rsidRDefault="002C3567">
      <w:pPr>
        <w:pStyle w:val="ListParagraph"/>
        <w:numPr>
          <w:ilvl w:val="1"/>
          <w:numId w:val="34"/>
        </w:numPr>
        <w:tabs>
          <w:tab w:val="left" w:pos="3672"/>
          <w:tab w:val="left" w:pos="3673"/>
        </w:tabs>
        <w:spacing w:line="249" w:lineRule="auto"/>
        <w:ind w:right="1646"/>
      </w:pPr>
      <w:r>
        <w:t>Assist the VP Operations with the creation of the</w:t>
      </w:r>
      <w:r>
        <w:rPr>
          <w:spacing w:val="-23"/>
        </w:rPr>
        <w:t xml:space="preserve"> </w:t>
      </w:r>
      <w:r>
        <w:t>recruitment portion of the annual</w:t>
      </w:r>
      <w:r>
        <w:rPr>
          <w:spacing w:val="-2"/>
        </w:rPr>
        <w:t xml:space="preserve"> </w:t>
      </w:r>
      <w:r>
        <w:t>budget.</w:t>
      </w:r>
    </w:p>
    <w:p w:rsidR="00A34EFC" w:rsidRDefault="002C3567">
      <w:pPr>
        <w:pStyle w:val="ListParagraph"/>
        <w:numPr>
          <w:ilvl w:val="1"/>
          <w:numId w:val="34"/>
        </w:numPr>
        <w:tabs>
          <w:tab w:val="left" w:pos="3672"/>
          <w:tab w:val="left" w:pos="3673"/>
        </w:tabs>
        <w:spacing w:before="12" w:line="247" w:lineRule="auto"/>
        <w:ind w:right="1141"/>
      </w:pPr>
      <w:r>
        <w:t>Conduct recruitment chair round tables with students, advisors and administrators no less than twice a</w:t>
      </w:r>
      <w:r>
        <w:rPr>
          <w:spacing w:val="-9"/>
        </w:rPr>
        <w:t xml:space="preserve"> </w:t>
      </w:r>
      <w:r>
        <w:t>semester.</w:t>
      </w:r>
    </w:p>
    <w:p w:rsidR="00A34EFC" w:rsidRDefault="002C3567">
      <w:pPr>
        <w:pStyle w:val="ListParagraph"/>
        <w:numPr>
          <w:ilvl w:val="1"/>
          <w:numId w:val="34"/>
        </w:numPr>
        <w:tabs>
          <w:tab w:val="left" w:pos="3672"/>
          <w:tab w:val="left" w:pos="3673"/>
        </w:tabs>
        <w:spacing w:before="17"/>
      </w:pPr>
      <w:r>
        <w:t>Assist with revision of the recruitment</w:t>
      </w:r>
      <w:r>
        <w:rPr>
          <w:spacing w:val="-4"/>
        </w:rPr>
        <w:t xml:space="preserve"> </w:t>
      </w:r>
      <w:r>
        <w:t>by-laws.</w:t>
      </w:r>
    </w:p>
    <w:p w:rsidR="00A34EFC" w:rsidRDefault="002C3567">
      <w:pPr>
        <w:pStyle w:val="ListParagraph"/>
        <w:numPr>
          <w:ilvl w:val="1"/>
          <w:numId w:val="34"/>
        </w:numPr>
        <w:tabs>
          <w:tab w:val="left" w:pos="3672"/>
          <w:tab w:val="left" w:pos="3673"/>
        </w:tabs>
        <w:spacing w:before="23"/>
      </w:pPr>
      <w:r>
        <w:t>Answer all correspondence concerning questions about</w:t>
      </w:r>
      <w:r>
        <w:rPr>
          <w:spacing w:val="-12"/>
        </w:rPr>
        <w:t xml:space="preserve"> </w:t>
      </w:r>
      <w:r>
        <w:t>recruitment.</w:t>
      </w:r>
    </w:p>
    <w:p w:rsidR="00A34EFC" w:rsidRDefault="002C3567">
      <w:pPr>
        <w:pStyle w:val="ListParagraph"/>
        <w:numPr>
          <w:ilvl w:val="1"/>
          <w:numId w:val="34"/>
        </w:numPr>
        <w:tabs>
          <w:tab w:val="left" w:pos="3672"/>
          <w:tab w:val="left" w:pos="3673"/>
        </w:tabs>
        <w:spacing w:before="23" w:line="247" w:lineRule="auto"/>
        <w:ind w:right="1528"/>
      </w:pPr>
      <w:r>
        <w:rPr>
          <w:noProof/>
        </w:rPr>
        <w:drawing>
          <wp:anchor distT="0" distB="0" distL="0" distR="0" simplePos="0" relativeHeight="251644928" behindDoc="1" locked="0" layoutInCell="1" allowOverlap="1">
            <wp:simplePos x="0" y="0"/>
            <wp:positionH relativeFrom="page">
              <wp:posOffset>1126981</wp:posOffset>
            </wp:positionH>
            <wp:positionV relativeFrom="paragraph">
              <wp:posOffset>311732</wp:posOffset>
            </wp:positionV>
            <wp:extent cx="5271148" cy="5262247"/>
            <wp:effectExtent l="0" t="0" r="0" b="0"/>
            <wp:wrapNone/>
            <wp:docPr id="1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jpeg"/>
                    <pic:cNvPicPr/>
                  </pic:nvPicPr>
                  <pic:blipFill>
                    <a:blip r:embed="rId7" cstate="print"/>
                    <a:stretch>
                      <a:fillRect/>
                    </a:stretch>
                  </pic:blipFill>
                  <pic:spPr>
                    <a:xfrm>
                      <a:off x="0" y="0"/>
                      <a:ext cx="5271148" cy="5262247"/>
                    </a:xfrm>
                    <a:prstGeom prst="rect">
                      <a:avLst/>
                    </a:prstGeom>
                  </pic:spPr>
                </pic:pic>
              </a:graphicData>
            </a:graphic>
          </wp:anchor>
        </w:drawing>
      </w:r>
      <w:r>
        <w:t>Coordinate all promotional activities and materials</w:t>
      </w:r>
      <w:r>
        <w:rPr>
          <w:spacing w:val="-23"/>
        </w:rPr>
        <w:t xml:space="preserve"> </w:t>
      </w:r>
      <w:r>
        <w:t>concerning recruitment.</w:t>
      </w:r>
    </w:p>
    <w:p w:rsidR="00A34EFC" w:rsidRDefault="002C3567">
      <w:pPr>
        <w:pStyle w:val="ListParagraph"/>
        <w:numPr>
          <w:ilvl w:val="1"/>
          <w:numId w:val="34"/>
        </w:numPr>
        <w:tabs>
          <w:tab w:val="left" w:pos="3672"/>
          <w:tab w:val="left" w:pos="3673"/>
        </w:tabs>
        <w:spacing w:before="16"/>
      </w:pPr>
      <w:r>
        <w:t>Will oversee the Recruitment Guide</w:t>
      </w:r>
      <w:r>
        <w:rPr>
          <w:spacing w:val="-2"/>
        </w:rPr>
        <w:t xml:space="preserve"> </w:t>
      </w:r>
      <w:r>
        <w:t>program.</w:t>
      </w:r>
    </w:p>
    <w:p w:rsidR="00A34EFC" w:rsidRDefault="00A34EFC">
      <w:pPr>
        <w:pStyle w:val="BodyText"/>
        <w:spacing w:before="6"/>
        <w:rPr>
          <w:sz w:val="24"/>
        </w:rPr>
      </w:pPr>
    </w:p>
    <w:p w:rsidR="00A34EFC" w:rsidRDefault="002C3567">
      <w:pPr>
        <w:pStyle w:val="ListParagraph"/>
        <w:numPr>
          <w:ilvl w:val="0"/>
          <w:numId w:val="34"/>
        </w:numPr>
        <w:tabs>
          <w:tab w:val="left" w:pos="2821"/>
        </w:tabs>
        <w:spacing w:before="1"/>
      </w:pPr>
      <w:r>
        <w:t>Vice President of Operations</w:t>
      </w:r>
    </w:p>
    <w:p w:rsidR="00A34EFC" w:rsidRDefault="002C3567">
      <w:pPr>
        <w:pStyle w:val="ListParagraph"/>
        <w:numPr>
          <w:ilvl w:val="1"/>
          <w:numId w:val="34"/>
        </w:numPr>
        <w:tabs>
          <w:tab w:val="left" w:pos="3672"/>
          <w:tab w:val="left" w:pos="3673"/>
        </w:tabs>
        <w:spacing w:before="23"/>
      </w:pPr>
      <w:r>
        <w:t>Supervise the finances of the</w:t>
      </w:r>
      <w:r>
        <w:rPr>
          <w:spacing w:val="-5"/>
        </w:rPr>
        <w:t xml:space="preserve"> </w:t>
      </w:r>
      <w:r>
        <w:t>IFC.</w:t>
      </w:r>
    </w:p>
    <w:p w:rsidR="00A34EFC" w:rsidRDefault="002C3567">
      <w:pPr>
        <w:pStyle w:val="ListParagraph"/>
        <w:numPr>
          <w:ilvl w:val="1"/>
          <w:numId w:val="34"/>
        </w:numPr>
        <w:tabs>
          <w:tab w:val="left" w:pos="3672"/>
          <w:tab w:val="left" w:pos="3673"/>
        </w:tabs>
        <w:spacing w:before="8"/>
      </w:pPr>
      <w:r>
        <w:t>Responsible for the prompt payment of all</w:t>
      </w:r>
      <w:r>
        <w:rPr>
          <w:spacing w:val="-3"/>
        </w:rPr>
        <w:t xml:space="preserve"> </w:t>
      </w:r>
      <w:r>
        <w:t>bills.</w:t>
      </w:r>
    </w:p>
    <w:p w:rsidR="00A34EFC" w:rsidRDefault="002C3567">
      <w:pPr>
        <w:pStyle w:val="ListParagraph"/>
        <w:numPr>
          <w:ilvl w:val="1"/>
          <w:numId w:val="34"/>
        </w:numPr>
        <w:tabs>
          <w:tab w:val="left" w:pos="3672"/>
          <w:tab w:val="left" w:pos="3673"/>
        </w:tabs>
        <w:spacing w:before="24" w:line="247" w:lineRule="auto"/>
        <w:ind w:right="1322"/>
      </w:pPr>
      <w:r>
        <w:t>Collect and account for all dues, bills, fees, and other finances</w:t>
      </w:r>
      <w:r>
        <w:rPr>
          <w:spacing w:val="-23"/>
        </w:rPr>
        <w:t xml:space="preserve"> </w:t>
      </w:r>
      <w:r>
        <w:t>of the</w:t>
      </w:r>
      <w:r>
        <w:rPr>
          <w:spacing w:val="-1"/>
        </w:rPr>
        <w:t xml:space="preserve"> </w:t>
      </w:r>
      <w:r>
        <w:t>organization.</w:t>
      </w:r>
    </w:p>
    <w:p w:rsidR="00A34EFC" w:rsidRDefault="002C3567">
      <w:pPr>
        <w:pStyle w:val="ListParagraph"/>
        <w:numPr>
          <w:ilvl w:val="1"/>
          <w:numId w:val="34"/>
        </w:numPr>
        <w:tabs>
          <w:tab w:val="left" w:pos="3672"/>
          <w:tab w:val="left" w:pos="3673"/>
        </w:tabs>
        <w:spacing w:before="16"/>
      </w:pPr>
      <w:r>
        <w:t>Report at each meeting the financial status of the</w:t>
      </w:r>
      <w:r>
        <w:rPr>
          <w:spacing w:val="-16"/>
        </w:rPr>
        <w:t xml:space="preserve"> </w:t>
      </w:r>
      <w:r>
        <w:t>IFC.</w:t>
      </w:r>
    </w:p>
    <w:p w:rsidR="00A34EFC" w:rsidRDefault="002C3567">
      <w:pPr>
        <w:pStyle w:val="ListParagraph"/>
        <w:numPr>
          <w:ilvl w:val="1"/>
          <w:numId w:val="34"/>
        </w:numPr>
        <w:tabs>
          <w:tab w:val="left" w:pos="3672"/>
          <w:tab w:val="left" w:pos="3673"/>
        </w:tabs>
        <w:spacing w:before="26" w:line="247" w:lineRule="auto"/>
        <w:ind w:right="1143"/>
      </w:pPr>
      <w:r>
        <w:t>Submit a yearly budget of all IFC financial concerns by the</w:t>
      </w:r>
      <w:r>
        <w:rPr>
          <w:spacing w:val="-17"/>
        </w:rPr>
        <w:t xml:space="preserve"> </w:t>
      </w:r>
      <w:r>
        <w:t>second meeting of the spring semester to the legislative body for a necessary 3/4-majority vote of</w:t>
      </w:r>
      <w:r>
        <w:rPr>
          <w:spacing w:val="-9"/>
        </w:rPr>
        <w:t xml:space="preserve"> </w:t>
      </w:r>
      <w:r>
        <w:t>approval.</w:t>
      </w:r>
    </w:p>
    <w:p w:rsidR="00A34EFC" w:rsidRDefault="002C3567">
      <w:pPr>
        <w:pStyle w:val="ListParagraph"/>
        <w:numPr>
          <w:ilvl w:val="1"/>
          <w:numId w:val="34"/>
        </w:numPr>
        <w:tabs>
          <w:tab w:val="left" w:pos="3672"/>
          <w:tab w:val="left" w:pos="3673"/>
        </w:tabs>
        <w:spacing w:before="17" w:line="247" w:lineRule="auto"/>
        <w:ind w:right="1229"/>
      </w:pPr>
      <w:r>
        <w:t>Accurately record the minutes of IFC meetings, executive</w:t>
      </w:r>
      <w:r>
        <w:rPr>
          <w:spacing w:val="-23"/>
        </w:rPr>
        <w:t xml:space="preserve"> </w:t>
      </w:r>
      <w:r>
        <w:t>council meetings, and any special or called</w:t>
      </w:r>
      <w:r>
        <w:rPr>
          <w:spacing w:val="-4"/>
        </w:rPr>
        <w:t xml:space="preserve"> </w:t>
      </w:r>
      <w:r>
        <w:t>meetings.</w:t>
      </w:r>
    </w:p>
    <w:p w:rsidR="00A34EFC" w:rsidRDefault="002C3567">
      <w:pPr>
        <w:pStyle w:val="ListParagraph"/>
        <w:numPr>
          <w:ilvl w:val="1"/>
          <w:numId w:val="34"/>
        </w:numPr>
        <w:tabs>
          <w:tab w:val="left" w:pos="3673"/>
        </w:tabs>
        <w:spacing w:before="17" w:line="247" w:lineRule="auto"/>
        <w:ind w:right="1472"/>
        <w:jc w:val="both"/>
      </w:pPr>
      <w:r>
        <w:t>Duplicate the minutes of meetings and distribute copies to IFC representatives, executive board members, IFC Advisor,</w:t>
      </w:r>
      <w:r>
        <w:rPr>
          <w:spacing w:val="-19"/>
        </w:rPr>
        <w:t xml:space="preserve"> </w:t>
      </w:r>
      <w:r>
        <w:t>Greek Affairs Coordinator, and the Assistant Dean of</w:t>
      </w:r>
      <w:r>
        <w:rPr>
          <w:spacing w:val="-8"/>
        </w:rPr>
        <w:t xml:space="preserve"> </w:t>
      </w:r>
      <w:r>
        <w:t>Students.</w:t>
      </w:r>
    </w:p>
    <w:p w:rsidR="00A34EFC" w:rsidRDefault="002C3567">
      <w:pPr>
        <w:pStyle w:val="ListParagraph"/>
        <w:numPr>
          <w:ilvl w:val="1"/>
          <w:numId w:val="34"/>
        </w:numPr>
        <w:tabs>
          <w:tab w:val="left" w:pos="3672"/>
          <w:tab w:val="left" w:pos="3673"/>
        </w:tabs>
        <w:spacing w:before="17"/>
      </w:pPr>
      <w:r>
        <w:t>Maintain and update all IFC contact</w:t>
      </w:r>
      <w:r>
        <w:rPr>
          <w:spacing w:val="-5"/>
        </w:rPr>
        <w:t xml:space="preserve"> </w:t>
      </w:r>
      <w:r>
        <w:t>lists.</w:t>
      </w:r>
    </w:p>
    <w:p w:rsidR="00A34EFC" w:rsidRDefault="00A34EFC">
      <w:pPr>
        <w:pStyle w:val="BodyText"/>
        <w:spacing w:before="4"/>
        <w:rPr>
          <w:sz w:val="24"/>
        </w:rPr>
      </w:pPr>
    </w:p>
    <w:p w:rsidR="00A34EFC" w:rsidRDefault="002C3567">
      <w:pPr>
        <w:pStyle w:val="ListParagraph"/>
        <w:numPr>
          <w:ilvl w:val="0"/>
          <w:numId w:val="34"/>
        </w:numPr>
        <w:tabs>
          <w:tab w:val="left" w:pos="2821"/>
        </w:tabs>
      </w:pPr>
      <w:r>
        <w:t>Vice President of Public Relations</w:t>
      </w:r>
    </w:p>
    <w:p w:rsidR="00A34EFC" w:rsidRDefault="002C3567">
      <w:pPr>
        <w:pStyle w:val="ListParagraph"/>
        <w:numPr>
          <w:ilvl w:val="1"/>
          <w:numId w:val="34"/>
        </w:numPr>
        <w:tabs>
          <w:tab w:val="left" w:pos="3672"/>
          <w:tab w:val="left" w:pos="3673"/>
        </w:tabs>
        <w:spacing w:before="26" w:line="247" w:lineRule="auto"/>
        <w:ind w:right="1407"/>
      </w:pPr>
      <w:r>
        <w:t>Post all agendas, minutes and other appropriate materials on</w:t>
      </w:r>
      <w:r>
        <w:rPr>
          <w:spacing w:val="-19"/>
        </w:rPr>
        <w:t xml:space="preserve"> </w:t>
      </w:r>
      <w:r>
        <w:t>the IFC website in conjunction with the Dean of Students Office – Greek</w:t>
      </w:r>
      <w:r>
        <w:rPr>
          <w:spacing w:val="-4"/>
        </w:rPr>
        <w:t xml:space="preserve"> </w:t>
      </w:r>
      <w:r>
        <w:t>Affairs.</w:t>
      </w:r>
    </w:p>
    <w:p w:rsidR="00A34EFC" w:rsidRDefault="002C3567">
      <w:pPr>
        <w:pStyle w:val="ListParagraph"/>
        <w:numPr>
          <w:ilvl w:val="1"/>
          <w:numId w:val="34"/>
        </w:numPr>
        <w:tabs>
          <w:tab w:val="left" w:pos="3672"/>
          <w:tab w:val="left" w:pos="3673"/>
        </w:tabs>
        <w:spacing w:before="17" w:line="247" w:lineRule="auto"/>
        <w:ind w:right="1131"/>
      </w:pPr>
      <w:r>
        <w:t>Draft and execute any correspondence assigned by the President</w:t>
      </w:r>
      <w:r>
        <w:rPr>
          <w:spacing w:val="-16"/>
        </w:rPr>
        <w:t xml:space="preserve"> </w:t>
      </w:r>
      <w:r>
        <w:t>or by the executive</w:t>
      </w:r>
      <w:r>
        <w:rPr>
          <w:spacing w:val="-4"/>
        </w:rPr>
        <w:t xml:space="preserve"> </w:t>
      </w:r>
      <w:r>
        <w:t>committee.</w:t>
      </w:r>
    </w:p>
    <w:p w:rsidR="00A34EFC" w:rsidRDefault="002C3567">
      <w:pPr>
        <w:pStyle w:val="ListParagraph"/>
        <w:numPr>
          <w:ilvl w:val="1"/>
          <w:numId w:val="34"/>
        </w:numPr>
        <w:tabs>
          <w:tab w:val="left" w:pos="3672"/>
          <w:tab w:val="left" w:pos="3673"/>
        </w:tabs>
        <w:spacing w:before="17" w:line="247" w:lineRule="auto"/>
        <w:ind w:right="1181"/>
      </w:pPr>
      <w:r>
        <w:t>Create and distribute press releases involving IFC activities or</w:t>
      </w:r>
      <w:r>
        <w:rPr>
          <w:spacing w:val="-26"/>
        </w:rPr>
        <w:t xml:space="preserve"> </w:t>
      </w:r>
      <w:r>
        <w:t>any member chapter.</w:t>
      </w:r>
    </w:p>
    <w:p w:rsidR="00A34EFC" w:rsidRDefault="002C3567">
      <w:pPr>
        <w:pStyle w:val="ListParagraph"/>
        <w:numPr>
          <w:ilvl w:val="1"/>
          <w:numId w:val="34"/>
        </w:numPr>
        <w:tabs>
          <w:tab w:val="left" w:pos="3672"/>
          <w:tab w:val="left" w:pos="3673"/>
        </w:tabs>
        <w:spacing w:before="16" w:line="247" w:lineRule="auto"/>
        <w:ind w:right="1155"/>
      </w:pPr>
      <w:r>
        <w:t>Assist in the creation and dissemination of the marketing</w:t>
      </w:r>
      <w:r>
        <w:rPr>
          <w:spacing w:val="-23"/>
        </w:rPr>
        <w:t xml:space="preserve"> </w:t>
      </w:r>
      <w:r>
        <w:t>materials for the</w:t>
      </w:r>
      <w:r>
        <w:rPr>
          <w:spacing w:val="-3"/>
        </w:rPr>
        <w:t xml:space="preserve"> </w:t>
      </w:r>
      <w:r>
        <w:t>IFC.</w:t>
      </w:r>
    </w:p>
    <w:p w:rsidR="00A34EFC" w:rsidRDefault="002C3567">
      <w:pPr>
        <w:pStyle w:val="ListParagraph"/>
        <w:numPr>
          <w:ilvl w:val="1"/>
          <w:numId w:val="34"/>
        </w:numPr>
        <w:tabs>
          <w:tab w:val="left" w:pos="3672"/>
          <w:tab w:val="left" w:pos="3673"/>
        </w:tabs>
        <w:spacing w:before="17" w:line="247" w:lineRule="auto"/>
        <w:ind w:right="1587"/>
      </w:pPr>
      <w:r>
        <w:t>Assist with the creation and dissemination of an online and or printed newsletter a minimum of once a</w:t>
      </w:r>
      <w:r>
        <w:rPr>
          <w:spacing w:val="-9"/>
        </w:rPr>
        <w:t xml:space="preserve"> </w:t>
      </w:r>
      <w:r>
        <w:t>semester.</w:t>
      </w:r>
    </w:p>
    <w:p w:rsidR="00A34EFC" w:rsidRDefault="002C3567">
      <w:pPr>
        <w:pStyle w:val="ListParagraph"/>
        <w:numPr>
          <w:ilvl w:val="1"/>
          <w:numId w:val="34"/>
        </w:numPr>
        <w:tabs>
          <w:tab w:val="left" w:pos="3672"/>
          <w:tab w:val="left" w:pos="3673"/>
        </w:tabs>
        <w:spacing w:before="16"/>
      </w:pPr>
      <w:r>
        <w:t>Review and communicate needed updates or changes to</w:t>
      </w:r>
      <w:r>
        <w:rPr>
          <w:spacing w:val="-6"/>
        </w:rPr>
        <w:t xml:space="preserve"> </w:t>
      </w:r>
      <w:r>
        <w:t>member</w:t>
      </w:r>
    </w:p>
    <w:p w:rsidR="00A34EFC" w:rsidRDefault="002C3567">
      <w:pPr>
        <w:pStyle w:val="BodyText"/>
        <w:spacing w:before="9" w:line="247" w:lineRule="auto"/>
        <w:ind w:left="3673" w:right="1135"/>
      </w:pPr>
      <w:r>
        <w:t>chapter’s websites that have links or associate with the IFC no less than once a semester.</w:t>
      </w:r>
    </w:p>
    <w:p w:rsidR="00A34EFC" w:rsidRDefault="002C3567">
      <w:pPr>
        <w:pStyle w:val="ListParagraph"/>
        <w:numPr>
          <w:ilvl w:val="1"/>
          <w:numId w:val="34"/>
        </w:numPr>
        <w:tabs>
          <w:tab w:val="left" w:pos="3672"/>
          <w:tab w:val="left" w:pos="3673"/>
        </w:tabs>
        <w:spacing w:before="17" w:line="247" w:lineRule="auto"/>
        <w:ind w:right="1988"/>
      </w:pPr>
      <w:r>
        <w:t>Maintain an event calendar pertaining to the entire Greek community which will be posted on the IFC</w:t>
      </w:r>
      <w:r>
        <w:rPr>
          <w:spacing w:val="-14"/>
        </w:rPr>
        <w:t xml:space="preserve"> </w:t>
      </w:r>
      <w:r>
        <w:t>website.</w:t>
      </w:r>
    </w:p>
    <w:p w:rsidR="00A34EFC" w:rsidRDefault="00A34EFC">
      <w:pPr>
        <w:pStyle w:val="BodyText"/>
        <w:spacing w:before="11"/>
        <w:rPr>
          <w:sz w:val="23"/>
        </w:rPr>
      </w:pPr>
    </w:p>
    <w:p w:rsidR="00A34EFC" w:rsidRDefault="002C3567">
      <w:pPr>
        <w:pStyle w:val="ListParagraph"/>
        <w:numPr>
          <w:ilvl w:val="0"/>
          <w:numId w:val="34"/>
        </w:numPr>
        <w:tabs>
          <w:tab w:val="left" w:pos="2821"/>
        </w:tabs>
      </w:pPr>
      <w:r>
        <w:t>Vice President of Scholarship</w:t>
      </w:r>
    </w:p>
    <w:p w:rsidR="00A34EFC" w:rsidRDefault="002C3567">
      <w:pPr>
        <w:pStyle w:val="ListParagraph"/>
        <w:numPr>
          <w:ilvl w:val="1"/>
          <w:numId w:val="34"/>
        </w:numPr>
        <w:tabs>
          <w:tab w:val="left" w:pos="3672"/>
          <w:tab w:val="left" w:pos="3673"/>
        </w:tabs>
        <w:spacing w:before="23" w:line="247" w:lineRule="auto"/>
        <w:ind w:right="1343"/>
      </w:pPr>
      <w:r>
        <w:t>Responsible for holding at least two roundtable discussions</w:t>
      </w:r>
      <w:r>
        <w:rPr>
          <w:spacing w:val="-21"/>
        </w:rPr>
        <w:t xml:space="preserve"> </w:t>
      </w:r>
      <w:r>
        <w:t>each semester on scholarship related</w:t>
      </w:r>
      <w:r>
        <w:rPr>
          <w:spacing w:val="-8"/>
        </w:rPr>
        <w:t xml:space="preserve"> </w:t>
      </w:r>
      <w:r>
        <w:t>topics.</w:t>
      </w:r>
    </w:p>
    <w:p w:rsidR="00A34EFC" w:rsidRDefault="00A34EFC">
      <w:pPr>
        <w:spacing w:line="247" w:lineRule="auto"/>
        <w:sectPr w:rsidR="00A34EFC">
          <w:pgSz w:w="12240" w:h="15840"/>
          <w:pgMar w:top="440" w:right="400" w:bottom="1040" w:left="1140" w:header="0" w:footer="845" w:gutter="0"/>
          <w:pgBorders w:offsetFrom="page">
            <w:top w:val="single" w:sz="18" w:space="24" w:color="000000"/>
            <w:left w:val="single" w:sz="18" w:space="24" w:color="000000"/>
            <w:bottom w:val="single" w:sz="18" w:space="24" w:color="000000"/>
            <w:right w:val="single" w:sz="18" w:space="24" w:color="000000"/>
          </w:pgBorders>
          <w:cols w:space="720"/>
        </w:sectPr>
      </w:pPr>
    </w:p>
    <w:p w:rsidR="00A34EFC" w:rsidRDefault="002C3567">
      <w:pPr>
        <w:spacing w:before="76"/>
        <w:ind w:left="6015"/>
        <w:rPr>
          <w:sz w:val="20"/>
        </w:rPr>
      </w:pPr>
      <w:r>
        <w:rPr>
          <w:sz w:val="20"/>
        </w:rPr>
        <w:lastRenderedPageBreak/>
        <w:t>Texas State University IFC Constitution and Bylaws</w:t>
      </w:r>
    </w:p>
    <w:p w:rsidR="00A34EFC" w:rsidRDefault="002C3567">
      <w:pPr>
        <w:spacing w:before="17"/>
        <w:ind w:right="337"/>
        <w:jc w:val="right"/>
        <w:rPr>
          <w:sz w:val="20"/>
        </w:rPr>
      </w:pPr>
      <w:r>
        <w:rPr>
          <w:sz w:val="20"/>
        </w:rPr>
        <w:t>Revised 14 May 2019</w:t>
      </w:r>
    </w:p>
    <w:p w:rsidR="00A34EFC" w:rsidRDefault="00A34EFC">
      <w:pPr>
        <w:pStyle w:val="BodyText"/>
        <w:rPr>
          <w:sz w:val="20"/>
        </w:rPr>
      </w:pPr>
    </w:p>
    <w:p w:rsidR="00A34EFC" w:rsidRDefault="00A34EFC">
      <w:pPr>
        <w:pStyle w:val="BodyText"/>
        <w:spacing w:before="7"/>
        <w:rPr>
          <w:sz w:val="21"/>
        </w:rPr>
      </w:pPr>
    </w:p>
    <w:p w:rsidR="00A34EFC" w:rsidRDefault="002C3567">
      <w:pPr>
        <w:pStyle w:val="ListParagraph"/>
        <w:numPr>
          <w:ilvl w:val="1"/>
          <w:numId w:val="34"/>
        </w:numPr>
        <w:tabs>
          <w:tab w:val="left" w:pos="3672"/>
          <w:tab w:val="left" w:pos="3673"/>
        </w:tabs>
        <w:spacing w:line="249" w:lineRule="auto"/>
        <w:ind w:right="1127"/>
      </w:pPr>
      <w:r>
        <w:t>Responsible for creating a scholarship guide to be used by</w:t>
      </w:r>
      <w:r>
        <w:rPr>
          <w:spacing w:val="-22"/>
        </w:rPr>
        <w:t xml:space="preserve"> </w:t>
      </w:r>
      <w:r>
        <w:t>member chapters in aiding academic</w:t>
      </w:r>
      <w:r>
        <w:rPr>
          <w:spacing w:val="-7"/>
        </w:rPr>
        <w:t xml:space="preserve"> </w:t>
      </w:r>
      <w:r>
        <w:t>success.</w:t>
      </w:r>
    </w:p>
    <w:p w:rsidR="00A34EFC" w:rsidRDefault="002C3567">
      <w:pPr>
        <w:pStyle w:val="ListParagraph"/>
        <w:numPr>
          <w:ilvl w:val="1"/>
          <w:numId w:val="34"/>
        </w:numPr>
        <w:tabs>
          <w:tab w:val="left" w:pos="3672"/>
          <w:tab w:val="left" w:pos="3673"/>
        </w:tabs>
        <w:spacing w:before="12" w:after="28" w:line="247" w:lineRule="auto"/>
        <w:ind w:right="1501"/>
      </w:pPr>
      <w:r>
        <w:rPr>
          <w:noProof/>
        </w:rPr>
        <w:drawing>
          <wp:anchor distT="0" distB="0" distL="0" distR="0" simplePos="0" relativeHeight="251645952" behindDoc="1" locked="0" layoutInCell="1" allowOverlap="1">
            <wp:simplePos x="0" y="0"/>
            <wp:positionH relativeFrom="page">
              <wp:posOffset>1126981</wp:posOffset>
            </wp:positionH>
            <wp:positionV relativeFrom="paragraph">
              <wp:posOffset>996643</wp:posOffset>
            </wp:positionV>
            <wp:extent cx="5323750" cy="5314759"/>
            <wp:effectExtent l="0" t="0" r="0" b="0"/>
            <wp:wrapNone/>
            <wp:docPr id="1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jpeg"/>
                    <pic:cNvPicPr/>
                  </pic:nvPicPr>
                  <pic:blipFill>
                    <a:blip r:embed="rId7" cstate="print"/>
                    <a:stretch>
                      <a:fillRect/>
                    </a:stretch>
                  </pic:blipFill>
                  <pic:spPr>
                    <a:xfrm>
                      <a:off x="0" y="0"/>
                      <a:ext cx="5323750" cy="5314759"/>
                    </a:xfrm>
                    <a:prstGeom prst="rect">
                      <a:avLst/>
                    </a:prstGeom>
                  </pic:spPr>
                </pic:pic>
              </a:graphicData>
            </a:graphic>
          </wp:anchor>
        </w:drawing>
      </w:r>
      <w:r>
        <w:t>Responsible for working with the Greek Affairs staff to create, train, and oversee the academic programs for each</w:t>
      </w:r>
      <w:r>
        <w:rPr>
          <w:spacing w:val="-15"/>
        </w:rPr>
        <w:t xml:space="preserve"> </w:t>
      </w:r>
      <w:r>
        <w:t>respective</w:t>
      </w:r>
    </w:p>
    <w:tbl>
      <w:tblPr>
        <w:tblW w:w="0" w:type="auto"/>
        <w:tblInd w:w="100" w:type="dxa"/>
        <w:tblLayout w:type="fixed"/>
        <w:tblCellMar>
          <w:left w:w="0" w:type="dxa"/>
          <w:right w:w="0" w:type="dxa"/>
        </w:tblCellMar>
        <w:tblLook w:val="01E0" w:firstRow="1" w:lastRow="1" w:firstColumn="1" w:lastColumn="1" w:noHBand="0" w:noVBand="0"/>
      </w:tblPr>
      <w:tblGrid>
        <w:gridCol w:w="1361"/>
        <w:gridCol w:w="8408"/>
      </w:tblGrid>
      <w:tr w:rsidR="00A34EFC">
        <w:trPr>
          <w:trHeight w:val="5626"/>
        </w:trPr>
        <w:tc>
          <w:tcPr>
            <w:tcW w:w="1361" w:type="dxa"/>
          </w:tcPr>
          <w:p w:rsidR="00A34EFC" w:rsidRDefault="00A34EFC">
            <w:pPr>
              <w:pStyle w:val="TableParagraph"/>
            </w:pPr>
          </w:p>
        </w:tc>
        <w:tc>
          <w:tcPr>
            <w:tcW w:w="8408" w:type="dxa"/>
          </w:tcPr>
          <w:p w:rsidR="00A34EFC" w:rsidRDefault="002C3567">
            <w:pPr>
              <w:pStyle w:val="TableParagraph"/>
              <w:spacing w:line="244" w:lineRule="exact"/>
              <w:ind w:left="2173"/>
            </w:pPr>
            <w:r>
              <w:t>member fraternity.</w:t>
            </w:r>
          </w:p>
          <w:p w:rsidR="00A34EFC" w:rsidRDefault="002C3567">
            <w:pPr>
              <w:pStyle w:val="TableParagraph"/>
              <w:numPr>
                <w:ilvl w:val="0"/>
                <w:numId w:val="33"/>
              </w:numPr>
              <w:tabs>
                <w:tab w:val="left" w:pos="2170"/>
                <w:tab w:val="left" w:pos="2171"/>
              </w:tabs>
              <w:spacing w:before="23" w:line="244" w:lineRule="auto"/>
              <w:ind w:right="480" w:hanging="451"/>
            </w:pPr>
            <w:r>
              <w:t>Responsible for a Faculty/Staff member of the month recognition program.</w:t>
            </w:r>
          </w:p>
          <w:p w:rsidR="00A34EFC" w:rsidRDefault="002C3567">
            <w:pPr>
              <w:pStyle w:val="TableParagraph"/>
              <w:numPr>
                <w:ilvl w:val="0"/>
                <w:numId w:val="33"/>
              </w:numPr>
              <w:tabs>
                <w:tab w:val="left" w:pos="2170"/>
                <w:tab w:val="left" w:pos="2171"/>
              </w:tabs>
              <w:spacing w:before="16"/>
              <w:ind w:hanging="451"/>
            </w:pPr>
            <w:r>
              <w:t>Will oversee the IFC Scholarship</w:t>
            </w:r>
            <w:r>
              <w:rPr>
                <w:spacing w:val="-5"/>
              </w:rPr>
              <w:t xml:space="preserve"> </w:t>
            </w:r>
            <w:r>
              <w:t>Program.</w:t>
            </w:r>
          </w:p>
          <w:p w:rsidR="00A34EFC" w:rsidRDefault="002C3567">
            <w:pPr>
              <w:pStyle w:val="TableParagraph"/>
              <w:numPr>
                <w:ilvl w:val="0"/>
                <w:numId w:val="33"/>
              </w:numPr>
              <w:tabs>
                <w:tab w:val="left" w:pos="2170"/>
                <w:tab w:val="left" w:pos="2171"/>
              </w:tabs>
              <w:spacing w:before="31"/>
              <w:ind w:right="248" w:hanging="451"/>
            </w:pPr>
            <w:r>
              <w:t>Meet with selected faculty and staff once a semester in coordination with the Greek Affairs Office to discuss and address academic issues.</w:t>
            </w:r>
          </w:p>
          <w:p w:rsidR="00A34EFC" w:rsidRDefault="00A34EFC">
            <w:pPr>
              <w:pStyle w:val="TableParagraph"/>
              <w:spacing w:before="8"/>
              <w:rPr>
                <w:sz w:val="23"/>
              </w:rPr>
            </w:pPr>
          </w:p>
          <w:p w:rsidR="00A34EFC" w:rsidRDefault="002C3567">
            <w:pPr>
              <w:pStyle w:val="TableParagraph"/>
              <w:numPr>
                <w:ilvl w:val="0"/>
                <w:numId w:val="32"/>
              </w:numPr>
              <w:tabs>
                <w:tab w:val="left" w:pos="1268"/>
              </w:tabs>
            </w:pPr>
            <w:r>
              <w:t>Vice President of Service</w:t>
            </w:r>
          </w:p>
          <w:p w:rsidR="00A34EFC" w:rsidRDefault="002C3567">
            <w:pPr>
              <w:pStyle w:val="TableParagraph"/>
              <w:numPr>
                <w:ilvl w:val="1"/>
                <w:numId w:val="32"/>
              </w:numPr>
              <w:tabs>
                <w:tab w:val="left" w:pos="2170"/>
                <w:tab w:val="left" w:pos="2171"/>
              </w:tabs>
              <w:spacing w:before="28" w:line="242" w:lineRule="auto"/>
              <w:ind w:right="553" w:hanging="451"/>
            </w:pPr>
            <w:r>
              <w:t>Responsible for holding at least two roundtable discussions each semester on service related</w:t>
            </w:r>
            <w:r>
              <w:rPr>
                <w:spacing w:val="-7"/>
              </w:rPr>
              <w:t xml:space="preserve"> </w:t>
            </w:r>
            <w:r>
              <w:t>topics.</w:t>
            </w:r>
          </w:p>
          <w:p w:rsidR="00A34EFC" w:rsidRDefault="002C3567">
            <w:pPr>
              <w:pStyle w:val="TableParagraph"/>
              <w:numPr>
                <w:ilvl w:val="1"/>
                <w:numId w:val="32"/>
              </w:numPr>
              <w:tabs>
                <w:tab w:val="left" w:pos="2170"/>
                <w:tab w:val="left" w:pos="2171"/>
              </w:tabs>
              <w:spacing w:before="20"/>
              <w:ind w:hanging="451"/>
            </w:pPr>
            <w:r>
              <w:t>Create and/or host at least one all IFC service activity per</w:t>
            </w:r>
            <w:r>
              <w:rPr>
                <w:spacing w:val="-15"/>
              </w:rPr>
              <w:t xml:space="preserve"> </w:t>
            </w:r>
            <w:r>
              <w:t>semester.</w:t>
            </w:r>
          </w:p>
          <w:p w:rsidR="00A34EFC" w:rsidRDefault="002C3567">
            <w:pPr>
              <w:pStyle w:val="TableParagraph"/>
              <w:numPr>
                <w:ilvl w:val="1"/>
                <w:numId w:val="32"/>
              </w:numPr>
              <w:tabs>
                <w:tab w:val="left" w:pos="2170"/>
                <w:tab w:val="left" w:pos="2171"/>
              </w:tabs>
              <w:spacing w:before="33"/>
              <w:ind w:right="197" w:hanging="451"/>
            </w:pPr>
            <w:r>
              <w:t>Plan and execute the IFC Annual Canned Food Drive benefitting the Hays County Food Bank in the fall semester and the IFC Annual Clothes Drive in the spring</w:t>
            </w:r>
            <w:r>
              <w:rPr>
                <w:spacing w:val="-7"/>
              </w:rPr>
              <w:t xml:space="preserve"> </w:t>
            </w:r>
            <w:r>
              <w:t>semester.</w:t>
            </w:r>
          </w:p>
          <w:p w:rsidR="00A34EFC" w:rsidRDefault="002C3567">
            <w:pPr>
              <w:pStyle w:val="TableParagraph"/>
              <w:numPr>
                <w:ilvl w:val="1"/>
                <w:numId w:val="32"/>
              </w:numPr>
              <w:tabs>
                <w:tab w:val="left" w:pos="2170"/>
                <w:tab w:val="left" w:pos="2171"/>
              </w:tabs>
              <w:spacing w:before="26" w:line="244" w:lineRule="auto"/>
              <w:ind w:right="442" w:hanging="451"/>
            </w:pPr>
            <w:r>
              <w:t>Responsible for seeking out and creating an on-going relationship for the IFC and a community service</w:t>
            </w:r>
            <w:r>
              <w:rPr>
                <w:spacing w:val="-10"/>
              </w:rPr>
              <w:t xml:space="preserve"> </w:t>
            </w:r>
            <w:r>
              <w:t>organization.</w:t>
            </w:r>
          </w:p>
          <w:p w:rsidR="00A34EFC" w:rsidRDefault="002C3567">
            <w:pPr>
              <w:pStyle w:val="TableParagraph"/>
              <w:numPr>
                <w:ilvl w:val="1"/>
                <w:numId w:val="32"/>
              </w:numPr>
              <w:tabs>
                <w:tab w:val="left" w:pos="2170"/>
                <w:tab w:val="left" w:pos="2171"/>
              </w:tabs>
              <w:spacing w:before="19"/>
              <w:ind w:right="283" w:hanging="451"/>
            </w:pPr>
            <w:r>
              <w:t>Serve as a direct liaison to campus events such as Bobcat Build and other service related</w:t>
            </w:r>
            <w:r>
              <w:rPr>
                <w:spacing w:val="-3"/>
              </w:rPr>
              <w:t xml:space="preserve"> </w:t>
            </w:r>
            <w:r>
              <w:t>events.</w:t>
            </w:r>
          </w:p>
          <w:p w:rsidR="00A34EFC" w:rsidRDefault="00A34EFC">
            <w:pPr>
              <w:pStyle w:val="TableParagraph"/>
              <w:spacing w:before="8"/>
              <w:rPr>
                <w:sz w:val="25"/>
              </w:rPr>
            </w:pPr>
          </w:p>
          <w:p w:rsidR="00A34EFC" w:rsidRDefault="002C3567">
            <w:pPr>
              <w:pStyle w:val="TableParagraph"/>
              <w:spacing w:line="272" w:lineRule="exact"/>
              <w:ind w:left="1916"/>
              <w:rPr>
                <w:sz w:val="24"/>
              </w:rPr>
            </w:pPr>
            <w:r>
              <w:rPr>
                <w:sz w:val="24"/>
              </w:rPr>
              <w:t>ARTICLE V:</w:t>
            </w:r>
            <w:r>
              <w:rPr>
                <w:spacing w:val="59"/>
                <w:sz w:val="24"/>
              </w:rPr>
              <w:t xml:space="preserve"> </w:t>
            </w:r>
            <w:r>
              <w:rPr>
                <w:sz w:val="24"/>
              </w:rPr>
              <w:t>COMMITTEES</w:t>
            </w:r>
          </w:p>
        </w:tc>
      </w:tr>
      <w:tr w:rsidR="00A34EFC">
        <w:trPr>
          <w:trHeight w:val="664"/>
        </w:trPr>
        <w:tc>
          <w:tcPr>
            <w:tcW w:w="1361" w:type="dxa"/>
          </w:tcPr>
          <w:p w:rsidR="00A34EFC" w:rsidRDefault="002C3567">
            <w:pPr>
              <w:pStyle w:val="TableParagraph"/>
              <w:spacing w:before="7"/>
              <w:ind w:left="200"/>
            </w:pPr>
            <w:r>
              <w:t>Section 1.</w:t>
            </w:r>
          </w:p>
        </w:tc>
        <w:tc>
          <w:tcPr>
            <w:tcW w:w="8408" w:type="dxa"/>
          </w:tcPr>
          <w:p w:rsidR="00A34EFC" w:rsidRDefault="002C3567">
            <w:pPr>
              <w:pStyle w:val="TableParagraph"/>
              <w:spacing w:before="7" w:line="259" w:lineRule="auto"/>
              <w:ind w:left="278" w:right="588"/>
            </w:pPr>
            <w:r>
              <w:t>Committee chairmen are appointed by the IFC President with the approval of the IFC executive board.</w:t>
            </w:r>
          </w:p>
        </w:tc>
      </w:tr>
      <w:tr w:rsidR="00A34EFC">
        <w:trPr>
          <w:trHeight w:val="1039"/>
        </w:trPr>
        <w:tc>
          <w:tcPr>
            <w:tcW w:w="1361" w:type="dxa"/>
          </w:tcPr>
          <w:p w:rsidR="00A34EFC" w:rsidRDefault="002C3567">
            <w:pPr>
              <w:pStyle w:val="TableParagraph"/>
              <w:spacing w:before="121"/>
              <w:ind w:left="200"/>
            </w:pPr>
            <w:r>
              <w:t>Section 2.</w:t>
            </w:r>
          </w:p>
        </w:tc>
        <w:tc>
          <w:tcPr>
            <w:tcW w:w="8408" w:type="dxa"/>
          </w:tcPr>
          <w:p w:rsidR="00A34EFC" w:rsidRDefault="002C3567">
            <w:pPr>
              <w:pStyle w:val="TableParagraph"/>
              <w:spacing w:before="121" w:line="259" w:lineRule="auto"/>
              <w:ind w:left="278" w:right="534"/>
            </w:pPr>
            <w:r>
              <w:t>The term of each committee chairman shall correspond with the term of the President, provided that if a seat is vacated, the President shall appoint a new chairman immediately.</w:t>
            </w:r>
          </w:p>
        </w:tc>
      </w:tr>
      <w:tr w:rsidR="00A34EFC">
        <w:trPr>
          <w:trHeight w:val="767"/>
        </w:trPr>
        <w:tc>
          <w:tcPr>
            <w:tcW w:w="1361" w:type="dxa"/>
          </w:tcPr>
          <w:p w:rsidR="00A34EFC" w:rsidRDefault="002C3567">
            <w:pPr>
              <w:pStyle w:val="TableParagraph"/>
              <w:spacing w:before="111"/>
              <w:ind w:left="200"/>
            </w:pPr>
            <w:r>
              <w:t>Section 3.</w:t>
            </w:r>
          </w:p>
        </w:tc>
        <w:tc>
          <w:tcPr>
            <w:tcW w:w="8408" w:type="dxa"/>
          </w:tcPr>
          <w:p w:rsidR="00A34EFC" w:rsidRDefault="002C3567">
            <w:pPr>
              <w:pStyle w:val="TableParagraph"/>
              <w:spacing w:before="111" w:line="259" w:lineRule="auto"/>
              <w:ind w:left="278" w:right="999"/>
            </w:pPr>
            <w:r>
              <w:t>Each committee chairman shall be responsible for recruiting and maintaining the members of his committee.</w:t>
            </w:r>
          </w:p>
        </w:tc>
      </w:tr>
      <w:tr w:rsidR="00A34EFC">
        <w:trPr>
          <w:trHeight w:val="1818"/>
        </w:trPr>
        <w:tc>
          <w:tcPr>
            <w:tcW w:w="1361" w:type="dxa"/>
          </w:tcPr>
          <w:p w:rsidR="00A34EFC" w:rsidRDefault="002C3567">
            <w:pPr>
              <w:pStyle w:val="TableParagraph"/>
              <w:spacing w:before="121"/>
              <w:ind w:left="200"/>
            </w:pPr>
            <w:r>
              <w:t>Section 4.</w:t>
            </w:r>
          </w:p>
        </w:tc>
        <w:tc>
          <w:tcPr>
            <w:tcW w:w="8408" w:type="dxa"/>
          </w:tcPr>
          <w:p w:rsidR="00A34EFC" w:rsidRDefault="002C3567">
            <w:pPr>
              <w:pStyle w:val="TableParagraph"/>
              <w:spacing w:before="121"/>
              <w:ind w:left="278"/>
            </w:pPr>
            <w:r>
              <w:t>IFC Committees</w:t>
            </w:r>
          </w:p>
          <w:p w:rsidR="00A34EFC" w:rsidRDefault="00A34EFC">
            <w:pPr>
              <w:pStyle w:val="TableParagraph"/>
              <w:spacing w:before="5"/>
            </w:pPr>
          </w:p>
          <w:p w:rsidR="00A34EFC" w:rsidRDefault="002C3567">
            <w:pPr>
              <w:pStyle w:val="TableParagraph"/>
              <w:spacing w:line="259" w:lineRule="auto"/>
              <w:ind w:left="1358" w:right="135" w:hanging="360"/>
            </w:pPr>
            <w:r>
              <w:t>A. Education: is responsible for organizing and implementing extra-curricular programs on various topics of interest to fraternities and fraternity members, specifically to include programs on Alcohol and Risk Management, Date Rape, Career Planning, and Values and Responsibilities.</w:t>
            </w:r>
          </w:p>
        </w:tc>
      </w:tr>
      <w:tr w:rsidR="00A34EFC">
        <w:trPr>
          <w:trHeight w:val="1373"/>
        </w:trPr>
        <w:tc>
          <w:tcPr>
            <w:tcW w:w="1361" w:type="dxa"/>
          </w:tcPr>
          <w:p w:rsidR="00A34EFC" w:rsidRDefault="002C3567">
            <w:pPr>
              <w:pStyle w:val="TableParagraph"/>
              <w:spacing w:before="110"/>
              <w:ind w:left="200"/>
            </w:pPr>
            <w:r>
              <w:t>Section 5.</w:t>
            </w:r>
          </w:p>
        </w:tc>
        <w:tc>
          <w:tcPr>
            <w:tcW w:w="8408" w:type="dxa"/>
          </w:tcPr>
          <w:p w:rsidR="00A34EFC" w:rsidRDefault="002C3567">
            <w:pPr>
              <w:pStyle w:val="TableParagraph"/>
              <w:spacing w:before="107" w:line="237" w:lineRule="auto"/>
              <w:ind w:left="278" w:right="968"/>
            </w:pPr>
            <w:r>
              <w:t>The IFC executive committee and the IFC as a whole shall designate and appoint chairmen to additional committees as deemed necessary.</w:t>
            </w:r>
          </w:p>
          <w:p w:rsidR="00A34EFC" w:rsidRDefault="00A34EFC">
            <w:pPr>
              <w:pStyle w:val="TableParagraph"/>
              <w:rPr>
                <w:sz w:val="24"/>
              </w:rPr>
            </w:pPr>
          </w:p>
          <w:p w:rsidR="00A34EFC" w:rsidRDefault="00A34EFC">
            <w:pPr>
              <w:pStyle w:val="TableParagraph"/>
              <w:spacing w:before="6"/>
              <w:rPr>
                <w:sz w:val="20"/>
              </w:rPr>
            </w:pPr>
          </w:p>
          <w:p w:rsidR="00A34EFC" w:rsidRDefault="002C3567">
            <w:pPr>
              <w:pStyle w:val="TableParagraph"/>
              <w:spacing w:before="1" w:line="233" w:lineRule="exact"/>
              <w:ind w:left="2185"/>
            </w:pPr>
            <w:r>
              <w:t>ARTICLE VI:</w:t>
            </w:r>
            <w:r>
              <w:rPr>
                <w:spacing w:val="54"/>
              </w:rPr>
              <w:t xml:space="preserve"> </w:t>
            </w:r>
            <w:r>
              <w:t>MEETINGS</w:t>
            </w:r>
          </w:p>
        </w:tc>
      </w:tr>
    </w:tbl>
    <w:p w:rsidR="00A34EFC" w:rsidRDefault="00A34EFC">
      <w:pPr>
        <w:spacing w:line="233" w:lineRule="exact"/>
        <w:sectPr w:rsidR="00A34EFC">
          <w:pgSz w:w="12240" w:h="15840"/>
          <w:pgMar w:top="440" w:right="400" w:bottom="1040" w:left="1140" w:header="0" w:footer="845" w:gutter="0"/>
          <w:pgBorders w:offsetFrom="page">
            <w:top w:val="single" w:sz="18" w:space="24" w:color="000000"/>
            <w:left w:val="single" w:sz="18" w:space="24" w:color="000000"/>
            <w:bottom w:val="single" w:sz="18" w:space="24" w:color="000000"/>
            <w:right w:val="single" w:sz="18" w:space="24" w:color="000000"/>
          </w:pgBorders>
          <w:cols w:space="720"/>
        </w:sectPr>
      </w:pPr>
    </w:p>
    <w:p w:rsidR="00A34EFC" w:rsidRDefault="002C3567">
      <w:pPr>
        <w:spacing w:before="76"/>
        <w:ind w:left="6015"/>
        <w:rPr>
          <w:sz w:val="20"/>
        </w:rPr>
      </w:pPr>
      <w:r>
        <w:rPr>
          <w:sz w:val="20"/>
        </w:rPr>
        <w:lastRenderedPageBreak/>
        <w:t>Texas State University IFC Constitution and Bylaws</w:t>
      </w:r>
    </w:p>
    <w:p w:rsidR="00A34EFC" w:rsidRDefault="002C3567">
      <w:pPr>
        <w:spacing w:before="17"/>
        <w:ind w:right="337"/>
        <w:jc w:val="right"/>
        <w:rPr>
          <w:sz w:val="20"/>
        </w:rPr>
      </w:pPr>
      <w:r>
        <w:rPr>
          <w:sz w:val="20"/>
        </w:rPr>
        <w:t>Revised 14 May 2019</w:t>
      </w:r>
    </w:p>
    <w:p w:rsidR="00A34EFC" w:rsidRDefault="00A34EFC">
      <w:pPr>
        <w:pStyle w:val="BodyText"/>
        <w:rPr>
          <w:sz w:val="20"/>
        </w:rPr>
      </w:pPr>
    </w:p>
    <w:p w:rsidR="00A34EFC" w:rsidRDefault="00A34EFC">
      <w:pPr>
        <w:pStyle w:val="BodyText"/>
        <w:spacing w:before="7"/>
      </w:pPr>
    </w:p>
    <w:tbl>
      <w:tblPr>
        <w:tblW w:w="0" w:type="auto"/>
        <w:tblInd w:w="100" w:type="dxa"/>
        <w:tblLayout w:type="fixed"/>
        <w:tblCellMar>
          <w:left w:w="0" w:type="dxa"/>
          <w:right w:w="0" w:type="dxa"/>
        </w:tblCellMar>
        <w:tblLook w:val="01E0" w:firstRow="1" w:lastRow="1" w:firstColumn="1" w:lastColumn="1" w:noHBand="0" w:noVBand="0"/>
      </w:tblPr>
      <w:tblGrid>
        <w:gridCol w:w="1361"/>
        <w:gridCol w:w="8326"/>
      </w:tblGrid>
      <w:tr w:rsidR="00A34EFC">
        <w:trPr>
          <w:trHeight w:val="645"/>
        </w:trPr>
        <w:tc>
          <w:tcPr>
            <w:tcW w:w="1361" w:type="dxa"/>
          </w:tcPr>
          <w:p w:rsidR="00A34EFC" w:rsidRDefault="002C3567">
            <w:pPr>
              <w:pStyle w:val="TableParagraph"/>
              <w:spacing w:line="244" w:lineRule="exact"/>
              <w:ind w:left="200"/>
            </w:pPr>
            <w:r>
              <w:t>Section 1.</w:t>
            </w:r>
          </w:p>
        </w:tc>
        <w:tc>
          <w:tcPr>
            <w:tcW w:w="8326" w:type="dxa"/>
          </w:tcPr>
          <w:p w:rsidR="00A34EFC" w:rsidRDefault="002C3567">
            <w:pPr>
              <w:pStyle w:val="TableParagraph"/>
              <w:spacing w:line="259" w:lineRule="auto"/>
              <w:ind w:left="278" w:right="574"/>
            </w:pPr>
            <w:r>
              <w:t>The IFC shall meet every Monday during the fall and spring semesters, at a time and location determined by the IFC executive committee.</w:t>
            </w:r>
          </w:p>
        </w:tc>
      </w:tr>
      <w:tr w:rsidR="00A34EFC">
        <w:trPr>
          <w:trHeight w:val="645"/>
        </w:trPr>
        <w:tc>
          <w:tcPr>
            <w:tcW w:w="1361" w:type="dxa"/>
          </w:tcPr>
          <w:p w:rsidR="00A34EFC" w:rsidRDefault="002C3567">
            <w:pPr>
              <w:pStyle w:val="TableParagraph"/>
              <w:spacing w:before="118"/>
              <w:ind w:left="200"/>
            </w:pPr>
            <w:r>
              <w:t>Section 2.</w:t>
            </w:r>
          </w:p>
        </w:tc>
        <w:tc>
          <w:tcPr>
            <w:tcW w:w="8326" w:type="dxa"/>
          </w:tcPr>
          <w:p w:rsidR="00A34EFC" w:rsidRDefault="002C3567">
            <w:pPr>
              <w:pStyle w:val="TableParagraph"/>
              <w:spacing w:before="101" w:line="270" w:lineRule="atLeast"/>
              <w:ind w:left="278" w:right="183"/>
            </w:pPr>
            <w:r>
              <w:t>Special meetings may be called at the discretion of the President or upon two-thirds (2/3) affirmative vote of the representatives of the regular member fraternities.</w:t>
            </w:r>
          </w:p>
        </w:tc>
      </w:tr>
    </w:tbl>
    <w:p w:rsidR="00A34EFC" w:rsidRDefault="00A34EFC">
      <w:pPr>
        <w:pStyle w:val="BodyText"/>
        <w:spacing w:before="3"/>
        <w:rPr>
          <w:sz w:val="26"/>
        </w:rPr>
      </w:pPr>
    </w:p>
    <w:tbl>
      <w:tblPr>
        <w:tblW w:w="0" w:type="auto"/>
        <w:tblInd w:w="100" w:type="dxa"/>
        <w:tblLayout w:type="fixed"/>
        <w:tblCellMar>
          <w:left w:w="0" w:type="dxa"/>
          <w:right w:w="0" w:type="dxa"/>
        </w:tblCellMar>
        <w:tblLook w:val="01E0" w:firstRow="1" w:lastRow="1" w:firstColumn="1" w:lastColumn="1" w:noHBand="0" w:noVBand="0"/>
      </w:tblPr>
      <w:tblGrid>
        <w:gridCol w:w="1361"/>
        <w:gridCol w:w="8438"/>
      </w:tblGrid>
      <w:tr w:rsidR="00A34EFC">
        <w:trPr>
          <w:trHeight w:val="644"/>
        </w:trPr>
        <w:tc>
          <w:tcPr>
            <w:tcW w:w="1361" w:type="dxa"/>
          </w:tcPr>
          <w:p w:rsidR="00A34EFC" w:rsidRDefault="002C3567">
            <w:pPr>
              <w:pStyle w:val="TableParagraph"/>
              <w:spacing w:line="244" w:lineRule="exact"/>
              <w:ind w:left="200"/>
            </w:pPr>
            <w:r>
              <w:t>Section 3.</w:t>
            </w:r>
          </w:p>
        </w:tc>
        <w:tc>
          <w:tcPr>
            <w:tcW w:w="8438" w:type="dxa"/>
          </w:tcPr>
          <w:p w:rsidR="00A34EFC" w:rsidRDefault="002C3567">
            <w:pPr>
              <w:pStyle w:val="TableParagraph"/>
              <w:spacing w:line="256" w:lineRule="auto"/>
              <w:ind w:left="278" w:right="392"/>
            </w:pPr>
            <w:r>
              <w:t>Quorum: A quorum for any regular or special meeting shall consist of a simple majority of the total number of member fraternities.</w:t>
            </w:r>
          </w:p>
        </w:tc>
      </w:tr>
      <w:tr w:rsidR="00A34EFC">
        <w:trPr>
          <w:trHeight w:val="1271"/>
        </w:trPr>
        <w:tc>
          <w:tcPr>
            <w:tcW w:w="1361" w:type="dxa"/>
          </w:tcPr>
          <w:p w:rsidR="00A34EFC" w:rsidRDefault="002C3567">
            <w:pPr>
              <w:pStyle w:val="TableParagraph"/>
              <w:spacing w:before="122"/>
              <w:ind w:left="200"/>
            </w:pPr>
            <w:r>
              <w:t>Section 4.</w:t>
            </w:r>
          </w:p>
        </w:tc>
        <w:tc>
          <w:tcPr>
            <w:tcW w:w="8438" w:type="dxa"/>
          </w:tcPr>
          <w:p w:rsidR="00A34EFC" w:rsidRDefault="002C3567">
            <w:pPr>
              <w:pStyle w:val="TableParagraph"/>
              <w:spacing w:before="120"/>
              <w:ind w:left="278" w:right="392"/>
            </w:pPr>
            <w:r>
              <w:t>Dress Code: The dress code for all IFC weekly meetings shall be a collared shirt and slacks.</w:t>
            </w:r>
          </w:p>
          <w:p w:rsidR="00A34EFC" w:rsidRDefault="00A34EFC">
            <w:pPr>
              <w:pStyle w:val="TableParagraph"/>
              <w:spacing w:before="8"/>
              <w:rPr>
                <w:sz w:val="21"/>
              </w:rPr>
            </w:pPr>
          </w:p>
          <w:p w:rsidR="00A34EFC" w:rsidRDefault="002C3567">
            <w:pPr>
              <w:pStyle w:val="TableParagraph"/>
              <w:ind w:left="840"/>
            </w:pPr>
            <w:r>
              <w:t>ARTICLE VII: WITHDRAWAL AND READMISSION</w:t>
            </w:r>
          </w:p>
        </w:tc>
      </w:tr>
      <w:tr w:rsidR="00A34EFC">
        <w:trPr>
          <w:trHeight w:val="1575"/>
        </w:trPr>
        <w:tc>
          <w:tcPr>
            <w:tcW w:w="1361" w:type="dxa"/>
          </w:tcPr>
          <w:p w:rsidR="00A34EFC" w:rsidRDefault="002C3567">
            <w:pPr>
              <w:pStyle w:val="TableParagraph"/>
              <w:spacing w:before="133"/>
              <w:ind w:left="200"/>
            </w:pPr>
            <w:r>
              <w:t>Section 1.</w:t>
            </w:r>
          </w:p>
        </w:tc>
        <w:tc>
          <w:tcPr>
            <w:tcW w:w="8438" w:type="dxa"/>
          </w:tcPr>
          <w:p w:rsidR="00A34EFC" w:rsidRDefault="002C3567">
            <w:pPr>
              <w:pStyle w:val="TableParagraph"/>
              <w:spacing w:before="133" w:line="259" w:lineRule="auto"/>
              <w:ind w:left="278" w:right="200"/>
            </w:pPr>
            <w:r>
              <w:t>Any fraternity may withdraw from this council by serving a sixty (60) day written notice to the council. University policy states that a fraternity that withdraws from IFC and does not join another Greek governing council will also lose university recognition. The Dean of Students Office – Greek Affairs will notify the Inter/National Headquarters of the fraternity withdrawing from the council.</w:t>
            </w:r>
          </w:p>
        </w:tc>
      </w:tr>
      <w:tr w:rsidR="00A34EFC">
        <w:trPr>
          <w:trHeight w:val="1491"/>
        </w:trPr>
        <w:tc>
          <w:tcPr>
            <w:tcW w:w="1361" w:type="dxa"/>
          </w:tcPr>
          <w:p w:rsidR="00A34EFC" w:rsidRDefault="002C3567">
            <w:pPr>
              <w:pStyle w:val="TableParagraph"/>
              <w:spacing w:before="93"/>
              <w:ind w:left="200"/>
            </w:pPr>
            <w:r>
              <w:t>Section 2.</w:t>
            </w:r>
          </w:p>
        </w:tc>
        <w:tc>
          <w:tcPr>
            <w:tcW w:w="8438" w:type="dxa"/>
          </w:tcPr>
          <w:p w:rsidR="00A34EFC" w:rsidRDefault="002C3567">
            <w:pPr>
              <w:pStyle w:val="TableParagraph"/>
              <w:spacing w:before="90" w:line="237" w:lineRule="auto"/>
              <w:ind w:left="278" w:right="326"/>
            </w:pPr>
            <w:r>
              <w:t>Any fraternity, which has withdrawn from this council, may be readmitted after one year upon approval of the University with the advice and concurrence of the IFC, and must follow the procedures of Associate Membership.</w:t>
            </w:r>
          </w:p>
          <w:p w:rsidR="00A34EFC" w:rsidRDefault="00A34EFC">
            <w:pPr>
              <w:pStyle w:val="TableParagraph"/>
              <w:spacing w:before="2"/>
            </w:pPr>
          </w:p>
          <w:p w:rsidR="00A34EFC" w:rsidRDefault="002C3567">
            <w:pPr>
              <w:pStyle w:val="TableParagraph"/>
              <w:ind w:left="996"/>
            </w:pPr>
            <w:r>
              <w:t>ARTICLE VIII: PARLIAMENTARY AUTHORITY</w:t>
            </w:r>
          </w:p>
        </w:tc>
      </w:tr>
      <w:tr w:rsidR="00A34EFC">
        <w:trPr>
          <w:trHeight w:val="1051"/>
        </w:trPr>
        <w:tc>
          <w:tcPr>
            <w:tcW w:w="1361" w:type="dxa"/>
          </w:tcPr>
          <w:p w:rsidR="00A34EFC" w:rsidRDefault="002C3567">
            <w:pPr>
              <w:pStyle w:val="TableParagraph"/>
              <w:spacing w:before="133"/>
              <w:ind w:left="200"/>
            </w:pPr>
            <w:r>
              <w:t>Section 1.</w:t>
            </w:r>
          </w:p>
        </w:tc>
        <w:tc>
          <w:tcPr>
            <w:tcW w:w="8438" w:type="dxa"/>
          </w:tcPr>
          <w:p w:rsidR="00A34EFC" w:rsidRDefault="002C3567">
            <w:pPr>
              <w:pStyle w:val="TableParagraph"/>
              <w:spacing w:before="133" w:line="259" w:lineRule="auto"/>
              <w:ind w:left="278"/>
            </w:pPr>
            <w:r>
              <w:t>Meetings shall be conducted according to the parliamentary usage prescribed in the most recent edition of Robert's Rules of Order Revised, subject to the limitations of this Constitution and its By-laws.</w:t>
            </w:r>
          </w:p>
        </w:tc>
      </w:tr>
      <w:tr w:rsidR="00A34EFC">
        <w:trPr>
          <w:trHeight w:val="1509"/>
        </w:trPr>
        <w:tc>
          <w:tcPr>
            <w:tcW w:w="1361" w:type="dxa"/>
          </w:tcPr>
          <w:p w:rsidR="00A34EFC" w:rsidRDefault="002C3567">
            <w:pPr>
              <w:pStyle w:val="TableParagraph"/>
              <w:spacing w:before="111"/>
              <w:ind w:left="200"/>
            </w:pPr>
            <w:r>
              <w:t>Section 2.</w:t>
            </w:r>
          </w:p>
        </w:tc>
        <w:tc>
          <w:tcPr>
            <w:tcW w:w="8438" w:type="dxa"/>
          </w:tcPr>
          <w:p w:rsidR="00A34EFC" w:rsidRDefault="002C3567">
            <w:pPr>
              <w:pStyle w:val="TableParagraph"/>
              <w:spacing w:before="111" w:line="237" w:lineRule="auto"/>
              <w:ind w:left="278"/>
            </w:pPr>
            <w:r>
              <w:t>The VP of Judicial Affairs shall assist the President of IFC in keeping order throughout a meeting. He shall escort any member of the body out of the meeting if deemed by the President. He will also ensure that each member follows the IFC meeting dress code.</w:t>
            </w:r>
          </w:p>
          <w:p w:rsidR="00A34EFC" w:rsidRDefault="00A34EFC">
            <w:pPr>
              <w:pStyle w:val="TableParagraph"/>
              <w:spacing w:before="10"/>
              <w:rPr>
                <w:sz w:val="21"/>
              </w:rPr>
            </w:pPr>
          </w:p>
          <w:p w:rsidR="00A34EFC" w:rsidRDefault="002C3567">
            <w:pPr>
              <w:pStyle w:val="TableParagraph"/>
              <w:spacing w:before="1"/>
              <w:ind w:left="1822"/>
            </w:pPr>
            <w:r>
              <w:t>ARTICLE IX: JUDICIAL BOARD</w:t>
            </w:r>
          </w:p>
        </w:tc>
      </w:tr>
      <w:tr w:rsidR="00A34EFC">
        <w:trPr>
          <w:trHeight w:val="892"/>
        </w:trPr>
        <w:tc>
          <w:tcPr>
            <w:tcW w:w="1361" w:type="dxa"/>
          </w:tcPr>
          <w:p w:rsidR="00A34EFC" w:rsidRDefault="002C3567">
            <w:pPr>
              <w:pStyle w:val="TableParagraph"/>
              <w:spacing w:before="135"/>
              <w:ind w:left="200"/>
            </w:pPr>
            <w:r>
              <w:t>Section 1.</w:t>
            </w:r>
          </w:p>
        </w:tc>
        <w:tc>
          <w:tcPr>
            <w:tcW w:w="8438" w:type="dxa"/>
          </w:tcPr>
          <w:p w:rsidR="00A34EFC" w:rsidRDefault="002C3567">
            <w:pPr>
              <w:pStyle w:val="TableParagraph"/>
              <w:spacing w:before="133"/>
              <w:ind w:left="278"/>
            </w:pPr>
            <w:r>
              <w:t>The judiciary body of the IFC shall be the Interfraternity Council (IFC) Judicial Board. It shall be governed by the policies in the Judicial Board By-laws, Greek Affairs and</w:t>
            </w:r>
          </w:p>
          <w:p w:rsidR="00A34EFC" w:rsidRDefault="002C3567">
            <w:pPr>
              <w:pStyle w:val="TableParagraph"/>
              <w:spacing w:line="233" w:lineRule="exact"/>
              <w:ind w:left="278"/>
            </w:pPr>
            <w:r>
              <w:t>University policies and procedures.</w:t>
            </w:r>
          </w:p>
        </w:tc>
      </w:tr>
    </w:tbl>
    <w:p w:rsidR="00A34EFC" w:rsidRDefault="00A34EFC">
      <w:pPr>
        <w:pStyle w:val="BodyText"/>
        <w:spacing w:before="2"/>
        <w:rPr>
          <w:sz w:val="17"/>
        </w:rPr>
      </w:pPr>
    </w:p>
    <w:p w:rsidR="00A34EFC" w:rsidRDefault="002C3567">
      <w:pPr>
        <w:pStyle w:val="BodyText"/>
        <w:spacing w:before="91"/>
        <w:ind w:left="1500"/>
      </w:pPr>
      <w:r>
        <w:rPr>
          <w:noProof/>
        </w:rPr>
        <w:drawing>
          <wp:anchor distT="0" distB="0" distL="0" distR="0" simplePos="0" relativeHeight="251646976" behindDoc="1" locked="0" layoutInCell="1" allowOverlap="1">
            <wp:simplePos x="0" y="0"/>
            <wp:positionH relativeFrom="page">
              <wp:posOffset>1126981</wp:posOffset>
            </wp:positionH>
            <wp:positionV relativeFrom="paragraph">
              <wp:posOffset>-5171745</wp:posOffset>
            </wp:positionV>
            <wp:extent cx="5271148" cy="5262247"/>
            <wp:effectExtent l="0" t="0" r="0" b="0"/>
            <wp:wrapNone/>
            <wp:docPr id="1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jpeg"/>
                    <pic:cNvPicPr/>
                  </pic:nvPicPr>
                  <pic:blipFill>
                    <a:blip r:embed="rId7" cstate="print"/>
                    <a:stretch>
                      <a:fillRect/>
                    </a:stretch>
                  </pic:blipFill>
                  <pic:spPr>
                    <a:xfrm>
                      <a:off x="0" y="0"/>
                      <a:ext cx="5271148" cy="5262247"/>
                    </a:xfrm>
                    <a:prstGeom prst="rect">
                      <a:avLst/>
                    </a:prstGeom>
                  </pic:spPr>
                </pic:pic>
              </a:graphicData>
            </a:graphic>
          </wp:anchor>
        </w:drawing>
      </w:r>
      <w:r>
        <w:t>ARTICLE X:  AMENDMENTS TO THE CONSTITUTION AND</w:t>
      </w:r>
      <w:r>
        <w:rPr>
          <w:spacing w:val="-22"/>
        </w:rPr>
        <w:t xml:space="preserve"> </w:t>
      </w:r>
      <w:r>
        <w:t>BY-LAWS</w:t>
      </w:r>
    </w:p>
    <w:p w:rsidR="00A34EFC" w:rsidRDefault="00A34EFC">
      <w:pPr>
        <w:pStyle w:val="BodyText"/>
        <w:spacing w:before="8"/>
        <w:rPr>
          <w:sz w:val="26"/>
        </w:rPr>
      </w:pPr>
    </w:p>
    <w:p w:rsidR="00A34EFC" w:rsidRDefault="002C3567">
      <w:pPr>
        <w:pStyle w:val="BodyText"/>
        <w:tabs>
          <w:tab w:val="left" w:pos="1740"/>
        </w:tabs>
        <w:spacing w:line="247" w:lineRule="auto"/>
        <w:ind w:left="1740" w:right="1373" w:hanging="1440"/>
      </w:pPr>
      <w:r>
        <w:t>Section 1.</w:t>
      </w:r>
      <w:r>
        <w:tab/>
        <w:t>Proposed amendments to the Constitution or its By-laws must be presented in writing, tabled for one week and voted upon at the next consecutive regular</w:t>
      </w:r>
      <w:r>
        <w:rPr>
          <w:spacing w:val="-13"/>
        </w:rPr>
        <w:t xml:space="preserve"> </w:t>
      </w:r>
      <w:r>
        <w:t>meeting.</w:t>
      </w:r>
    </w:p>
    <w:p w:rsidR="00A34EFC" w:rsidRDefault="00A34EFC">
      <w:pPr>
        <w:pStyle w:val="BodyText"/>
        <w:spacing w:before="3"/>
        <w:rPr>
          <w:sz w:val="25"/>
        </w:rPr>
      </w:pPr>
    </w:p>
    <w:p w:rsidR="00A34EFC" w:rsidRDefault="002C3567">
      <w:pPr>
        <w:pStyle w:val="BodyText"/>
        <w:spacing w:line="247" w:lineRule="auto"/>
        <w:ind w:left="1740" w:right="1386" w:hanging="1440"/>
      </w:pPr>
      <w:r>
        <w:t>Section 2. A two-thirds (2/3) vote of members present at meeting of the IFC member chapters shall be required for passage.</w:t>
      </w:r>
    </w:p>
    <w:p w:rsidR="00A34EFC" w:rsidRDefault="00A34EFC">
      <w:pPr>
        <w:spacing w:line="247" w:lineRule="auto"/>
        <w:sectPr w:rsidR="00A34EFC">
          <w:pgSz w:w="12240" w:h="15840"/>
          <w:pgMar w:top="440" w:right="400" w:bottom="1040" w:left="1140" w:header="0" w:footer="845" w:gutter="0"/>
          <w:pgBorders w:offsetFrom="page">
            <w:top w:val="single" w:sz="18" w:space="24" w:color="000000"/>
            <w:left w:val="single" w:sz="18" w:space="24" w:color="000000"/>
            <w:bottom w:val="single" w:sz="18" w:space="24" w:color="000000"/>
            <w:right w:val="single" w:sz="18" w:space="24" w:color="000000"/>
          </w:pgBorders>
          <w:cols w:space="720"/>
        </w:sectPr>
      </w:pPr>
    </w:p>
    <w:p w:rsidR="00A34EFC" w:rsidRDefault="002C3567">
      <w:pPr>
        <w:spacing w:before="76"/>
        <w:ind w:left="6015"/>
        <w:rPr>
          <w:sz w:val="20"/>
        </w:rPr>
      </w:pPr>
      <w:r>
        <w:rPr>
          <w:sz w:val="20"/>
        </w:rPr>
        <w:lastRenderedPageBreak/>
        <w:t>Texas State University IFC Constitution and Bylaws</w:t>
      </w:r>
    </w:p>
    <w:p w:rsidR="00A34EFC" w:rsidRDefault="002C3567">
      <w:pPr>
        <w:spacing w:before="17"/>
        <w:ind w:right="337"/>
        <w:jc w:val="right"/>
        <w:rPr>
          <w:sz w:val="20"/>
        </w:rPr>
      </w:pPr>
      <w:r>
        <w:rPr>
          <w:sz w:val="20"/>
        </w:rPr>
        <w:t>Revised 14 May 2019</w:t>
      </w:r>
    </w:p>
    <w:p w:rsidR="00A34EFC" w:rsidRDefault="00A34EFC">
      <w:pPr>
        <w:pStyle w:val="BodyText"/>
        <w:rPr>
          <w:sz w:val="20"/>
        </w:rPr>
      </w:pPr>
    </w:p>
    <w:p w:rsidR="00A34EFC" w:rsidRDefault="00A34EFC">
      <w:pPr>
        <w:pStyle w:val="BodyText"/>
        <w:spacing w:before="7"/>
        <w:rPr>
          <w:sz w:val="21"/>
        </w:rPr>
      </w:pPr>
    </w:p>
    <w:p w:rsidR="00A34EFC" w:rsidRDefault="002C3567">
      <w:pPr>
        <w:pStyle w:val="BodyText"/>
        <w:tabs>
          <w:tab w:val="left" w:pos="1740"/>
        </w:tabs>
        <w:spacing w:line="249" w:lineRule="auto"/>
        <w:ind w:left="1740" w:right="1485" w:hanging="1440"/>
      </w:pPr>
      <w:r>
        <w:t>Section 3.</w:t>
      </w:r>
      <w:r>
        <w:tab/>
        <w:t>All amendments to the Constitution or By-laws take effect only after approval by the Greek Affairs Coordinator, IFC Advisor and the Assistant Dean of</w:t>
      </w:r>
      <w:r>
        <w:rPr>
          <w:spacing w:val="-14"/>
        </w:rPr>
        <w:t xml:space="preserve"> </w:t>
      </w:r>
      <w:r>
        <w:t>Students.</w:t>
      </w:r>
    </w:p>
    <w:p w:rsidR="00A34EFC" w:rsidRDefault="00A34EFC">
      <w:pPr>
        <w:pStyle w:val="BodyText"/>
        <w:spacing w:before="10"/>
        <w:rPr>
          <w:sz w:val="24"/>
        </w:rPr>
      </w:pPr>
    </w:p>
    <w:p w:rsidR="00A34EFC" w:rsidRDefault="002C3567">
      <w:pPr>
        <w:pStyle w:val="BodyText"/>
        <w:spacing w:line="247" w:lineRule="auto"/>
        <w:ind w:left="1740" w:right="1063" w:hanging="1440"/>
        <w:jc w:val="both"/>
      </w:pPr>
      <w:r>
        <w:t>Section 4.     The Interfraternity Executive Board may make grammatical and formatting corrections to the Bylaws without being presented, discussed, or voted on beforehand, as long as it does not change the meaning or content value of a</w:t>
      </w:r>
      <w:r>
        <w:rPr>
          <w:spacing w:val="-7"/>
        </w:rPr>
        <w:t xml:space="preserve"> </w:t>
      </w:r>
      <w:r>
        <w:t>section.</w:t>
      </w:r>
    </w:p>
    <w:p w:rsidR="00A34EFC" w:rsidRDefault="002C3567">
      <w:pPr>
        <w:pStyle w:val="BodyText"/>
        <w:spacing w:before="17"/>
        <w:ind w:left="2119"/>
      </w:pPr>
      <w:r>
        <w:t>A. Changes will be presented in the following business meetings.</w:t>
      </w:r>
    </w:p>
    <w:p w:rsidR="00A34EFC" w:rsidRDefault="00A34EFC">
      <w:pPr>
        <w:pStyle w:val="BodyText"/>
        <w:spacing w:before="10"/>
        <w:rPr>
          <w:sz w:val="25"/>
        </w:rPr>
      </w:pPr>
    </w:p>
    <w:p w:rsidR="00A34EFC" w:rsidRDefault="002C3567">
      <w:pPr>
        <w:pStyle w:val="Heading2"/>
        <w:ind w:left="2618"/>
      </w:pPr>
      <w:r>
        <w:rPr>
          <w:noProof/>
        </w:rPr>
        <w:drawing>
          <wp:anchor distT="0" distB="0" distL="0" distR="0" simplePos="0" relativeHeight="251648000" behindDoc="1" locked="0" layoutInCell="1" allowOverlap="1">
            <wp:simplePos x="0" y="0"/>
            <wp:positionH relativeFrom="page">
              <wp:posOffset>1126981</wp:posOffset>
            </wp:positionH>
            <wp:positionV relativeFrom="paragraph">
              <wp:posOffset>-41535</wp:posOffset>
            </wp:positionV>
            <wp:extent cx="5271148" cy="5262247"/>
            <wp:effectExtent l="0" t="0" r="0" b="0"/>
            <wp:wrapNone/>
            <wp:docPr id="1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jpeg"/>
                    <pic:cNvPicPr/>
                  </pic:nvPicPr>
                  <pic:blipFill>
                    <a:blip r:embed="rId7" cstate="print"/>
                    <a:stretch>
                      <a:fillRect/>
                    </a:stretch>
                  </pic:blipFill>
                  <pic:spPr>
                    <a:xfrm>
                      <a:off x="0" y="0"/>
                      <a:ext cx="5271148" cy="5262247"/>
                    </a:xfrm>
                    <a:prstGeom prst="rect">
                      <a:avLst/>
                    </a:prstGeom>
                  </pic:spPr>
                </pic:pic>
              </a:graphicData>
            </a:graphic>
          </wp:anchor>
        </w:drawing>
      </w:r>
      <w:r>
        <w:t>INTERFRATERNITY COUNCIL BY-LAWS</w:t>
      </w:r>
    </w:p>
    <w:p w:rsidR="00A34EFC" w:rsidRDefault="00A34EFC">
      <w:pPr>
        <w:pStyle w:val="BodyText"/>
        <w:rPr>
          <w:sz w:val="20"/>
        </w:rPr>
      </w:pPr>
    </w:p>
    <w:p w:rsidR="00A34EFC" w:rsidRDefault="00A34EFC">
      <w:pPr>
        <w:pStyle w:val="BodyText"/>
        <w:spacing w:before="7" w:after="1"/>
        <w:rPr>
          <w:sz w:val="17"/>
        </w:rPr>
      </w:pPr>
    </w:p>
    <w:tbl>
      <w:tblPr>
        <w:tblW w:w="0" w:type="auto"/>
        <w:tblInd w:w="100" w:type="dxa"/>
        <w:tblLayout w:type="fixed"/>
        <w:tblCellMar>
          <w:left w:w="0" w:type="dxa"/>
          <w:right w:w="0" w:type="dxa"/>
        </w:tblCellMar>
        <w:tblLook w:val="01E0" w:firstRow="1" w:lastRow="1" w:firstColumn="1" w:lastColumn="1" w:noHBand="0" w:noVBand="0"/>
      </w:tblPr>
      <w:tblGrid>
        <w:gridCol w:w="1361"/>
        <w:gridCol w:w="9125"/>
      </w:tblGrid>
      <w:tr w:rsidR="00A34EFC">
        <w:trPr>
          <w:trHeight w:val="459"/>
        </w:trPr>
        <w:tc>
          <w:tcPr>
            <w:tcW w:w="1361" w:type="dxa"/>
          </w:tcPr>
          <w:p w:rsidR="00A34EFC" w:rsidRDefault="00A34EFC">
            <w:pPr>
              <w:pStyle w:val="TableParagraph"/>
            </w:pPr>
          </w:p>
        </w:tc>
        <w:tc>
          <w:tcPr>
            <w:tcW w:w="9125" w:type="dxa"/>
          </w:tcPr>
          <w:p w:rsidR="00A34EFC" w:rsidRDefault="002C3567">
            <w:pPr>
              <w:pStyle w:val="TableParagraph"/>
              <w:spacing w:line="244" w:lineRule="exact"/>
              <w:ind w:left="2209"/>
            </w:pPr>
            <w:r>
              <w:t>ARTICLE I: EXPANSION</w:t>
            </w:r>
          </w:p>
        </w:tc>
      </w:tr>
      <w:tr w:rsidR="00A34EFC">
        <w:trPr>
          <w:trHeight w:val="1123"/>
        </w:trPr>
        <w:tc>
          <w:tcPr>
            <w:tcW w:w="1361" w:type="dxa"/>
          </w:tcPr>
          <w:p w:rsidR="00A34EFC" w:rsidRDefault="002C3567">
            <w:pPr>
              <w:pStyle w:val="TableParagraph"/>
              <w:spacing w:before="206"/>
              <w:ind w:left="200"/>
            </w:pPr>
            <w:r>
              <w:t>Section 1.</w:t>
            </w:r>
          </w:p>
        </w:tc>
        <w:tc>
          <w:tcPr>
            <w:tcW w:w="9125" w:type="dxa"/>
          </w:tcPr>
          <w:p w:rsidR="00A34EFC" w:rsidRDefault="002C3567">
            <w:pPr>
              <w:pStyle w:val="TableParagraph"/>
              <w:spacing w:before="206" w:line="259" w:lineRule="auto"/>
              <w:ind w:left="278" w:right="283"/>
            </w:pPr>
            <w:r>
              <w:t>Associate Membership is the first step for any fraternity wishing to join or renew their membership with the Interfraternity Council. It is a trial period in which the fraternity is evaluated on their actions for the benefit they may bring the IFC.</w:t>
            </w:r>
          </w:p>
        </w:tc>
      </w:tr>
      <w:tr w:rsidR="00A34EFC">
        <w:trPr>
          <w:trHeight w:val="5515"/>
        </w:trPr>
        <w:tc>
          <w:tcPr>
            <w:tcW w:w="1361" w:type="dxa"/>
          </w:tcPr>
          <w:p w:rsidR="00A34EFC" w:rsidRDefault="002C3567">
            <w:pPr>
              <w:pStyle w:val="TableParagraph"/>
              <w:spacing w:before="112"/>
              <w:ind w:left="200"/>
            </w:pPr>
            <w:r>
              <w:t>Section 2.</w:t>
            </w:r>
          </w:p>
        </w:tc>
        <w:tc>
          <w:tcPr>
            <w:tcW w:w="9125" w:type="dxa"/>
          </w:tcPr>
          <w:p w:rsidR="00A34EFC" w:rsidRDefault="002C3567">
            <w:pPr>
              <w:pStyle w:val="TableParagraph"/>
              <w:spacing w:before="110" w:line="237" w:lineRule="auto"/>
              <w:ind w:left="278" w:right="283"/>
            </w:pPr>
            <w:r>
              <w:t>Student organizations desiring associate membership in the Interfraternity Council must satisfy the following requirements:</w:t>
            </w:r>
          </w:p>
          <w:p w:rsidR="00A34EFC" w:rsidRDefault="00A34EFC">
            <w:pPr>
              <w:pStyle w:val="TableParagraph"/>
              <w:rPr>
                <w:sz w:val="23"/>
              </w:rPr>
            </w:pPr>
          </w:p>
          <w:p w:rsidR="00A34EFC" w:rsidRDefault="002C3567">
            <w:pPr>
              <w:pStyle w:val="TableParagraph"/>
              <w:numPr>
                <w:ilvl w:val="0"/>
                <w:numId w:val="31"/>
              </w:numPr>
              <w:tabs>
                <w:tab w:val="left" w:pos="999"/>
              </w:tabs>
            </w:pPr>
            <w:r>
              <w:t>Affiliate with an international</w:t>
            </w:r>
            <w:r>
              <w:rPr>
                <w:spacing w:val="-7"/>
              </w:rPr>
              <w:t xml:space="preserve"> </w:t>
            </w:r>
            <w:r>
              <w:t>fraternity.</w:t>
            </w:r>
          </w:p>
          <w:p w:rsidR="00A34EFC" w:rsidRDefault="002C3567">
            <w:pPr>
              <w:pStyle w:val="TableParagraph"/>
              <w:numPr>
                <w:ilvl w:val="0"/>
                <w:numId w:val="31"/>
              </w:numPr>
              <w:tabs>
                <w:tab w:val="left" w:pos="999"/>
              </w:tabs>
              <w:spacing w:before="16"/>
            </w:pPr>
            <w:r>
              <w:t>Subscribe to anti-hazing principles established by Texas State and the State of</w:t>
            </w:r>
            <w:r>
              <w:rPr>
                <w:spacing w:val="-17"/>
              </w:rPr>
              <w:t xml:space="preserve"> </w:t>
            </w:r>
            <w:r>
              <w:t>Texas.</w:t>
            </w:r>
          </w:p>
          <w:p w:rsidR="00A34EFC" w:rsidRDefault="002C3567">
            <w:pPr>
              <w:pStyle w:val="TableParagraph"/>
              <w:numPr>
                <w:ilvl w:val="0"/>
                <w:numId w:val="31"/>
              </w:numPr>
              <w:tabs>
                <w:tab w:val="left" w:pos="999"/>
              </w:tabs>
              <w:spacing w:before="4"/>
            </w:pPr>
            <w:r>
              <w:t>Submit a written letter of support from a nearby chapter of the same national</w:t>
            </w:r>
            <w:r>
              <w:rPr>
                <w:spacing w:val="-23"/>
              </w:rPr>
              <w:t xml:space="preserve"> </w:t>
            </w:r>
            <w:r>
              <w:t>fraternity.</w:t>
            </w:r>
          </w:p>
          <w:p w:rsidR="00A34EFC" w:rsidRDefault="002C3567">
            <w:pPr>
              <w:pStyle w:val="TableParagraph"/>
              <w:numPr>
                <w:ilvl w:val="0"/>
                <w:numId w:val="31"/>
              </w:numPr>
              <w:tabs>
                <w:tab w:val="left" w:pos="999"/>
              </w:tabs>
              <w:spacing w:before="6" w:line="237" w:lineRule="auto"/>
              <w:ind w:right="197"/>
            </w:pPr>
            <w:r>
              <w:t>Submit a letter to the Interfraternity Council requesting associate membership, attach a roster of officers and members, a brief statement of the history, purposes and intentions</w:t>
            </w:r>
            <w:r>
              <w:rPr>
                <w:spacing w:val="-30"/>
              </w:rPr>
              <w:t xml:space="preserve"> </w:t>
            </w:r>
            <w:r>
              <w:t>of the group, and a copy of the organization's constitution and</w:t>
            </w:r>
            <w:r>
              <w:rPr>
                <w:spacing w:val="-11"/>
              </w:rPr>
              <w:t xml:space="preserve"> </w:t>
            </w:r>
            <w:r>
              <w:t>bylaws.</w:t>
            </w:r>
          </w:p>
          <w:p w:rsidR="00A34EFC" w:rsidRDefault="002C3567">
            <w:pPr>
              <w:pStyle w:val="TableParagraph"/>
              <w:numPr>
                <w:ilvl w:val="0"/>
                <w:numId w:val="31"/>
              </w:numPr>
              <w:tabs>
                <w:tab w:val="left" w:pos="999"/>
              </w:tabs>
              <w:spacing w:before="12"/>
            </w:pPr>
            <w:r>
              <w:t>Submit a letter from the national fraternity on the fraternity's (1) hazing</w:t>
            </w:r>
            <w:r>
              <w:rPr>
                <w:spacing w:val="-18"/>
              </w:rPr>
              <w:t xml:space="preserve"> </w:t>
            </w:r>
            <w:r>
              <w:t>policy,</w:t>
            </w:r>
          </w:p>
          <w:p w:rsidR="00A34EFC" w:rsidRDefault="002C3567">
            <w:pPr>
              <w:pStyle w:val="TableParagraph"/>
              <w:spacing w:before="21"/>
              <w:ind w:left="998"/>
            </w:pPr>
            <w:r>
              <w:t>(2) academics programs, (3) financial support, and (4) philanthropy.</w:t>
            </w:r>
          </w:p>
          <w:p w:rsidR="00A34EFC" w:rsidRDefault="002C3567">
            <w:pPr>
              <w:pStyle w:val="TableParagraph"/>
              <w:numPr>
                <w:ilvl w:val="0"/>
                <w:numId w:val="31"/>
              </w:numPr>
              <w:tabs>
                <w:tab w:val="left" w:pos="999"/>
              </w:tabs>
              <w:spacing w:before="15" w:line="237" w:lineRule="auto"/>
              <w:ind w:right="312"/>
            </w:pPr>
            <w:r>
              <w:t>Develop an informal association of no fewer than twenty (20) men who are regularly enrolled as Texas State students. (This shall be verified by the Dean of Students Office – Greek</w:t>
            </w:r>
            <w:r>
              <w:rPr>
                <w:spacing w:val="-4"/>
              </w:rPr>
              <w:t xml:space="preserve"> </w:t>
            </w:r>
            <w:r>
              <w:t>Affairs).</w:t>
            </w:r>
          </w:p>
          <w:p w:rsidR="00A34EFC" w:rsidRDefault="002C3567">
            <w:pPr>
              <w:pStyle w:val="TableParagraph"/>
              <w:numPr>
                <w:ilvl w:val="0"/>
                <w:numId w:val="31"/>
              </w:numPr>
              <w:tabs>
                <w:tab w:val="left" w:pos="999"/>
              </w:tabs>
              <w:spacing w:before="13"/>
            </w:pPr>
            <w:r>
              <w:t>Agree to abide by the Constitution and By-laws of the</w:t>
            </w:r>
            <w:r>
              <w:rPr>
                <w:spacing w:val="-13"/>
              </w:rPr>
              <w:t xml:space="preserve"> </w:t>
            </w:r>
            <w:r>
              <w:t>IFC.</w:t>
            </w:r>
          </w:p>
          <w:p w:rsidR="00A34EFC" w:rsidRDefault="002C3567">
            <w:pPr>
              <w:pStyle w:val="TableParagraph"/>
              <w:numPr>
                <w:ilvl w:val="0"/>
                <w:numId w:val="31"/>
              </w:numPr>
              <w:tabs>
                <w:tab w:val="left" w:pos="999"/>
              </w:tabs>
              <w:spacing w:before="18"/>
            </w:pPr>
            <w:r>
              <w:t>Satisfy all the requirements set forth in University policy</w:t>
            </w:r>
            <w:r>
              <w:rPr>
                <w:spacing w:val="-12"/>
              </w:rPr>
              <w:t xml:space="preserve"> </w:t>
            </w:r>
            <w:r>
              <w:t>statements.</w:t>
            </w:r>
          </w:p>
          <w:p w:rsidR="00A34EFC" w:rsidRDefault="002C3567">
            <w:pPr>
              <w:pStyle w:val="TableParagraph"/>
              <w:numPr>
                <w:ilvl w:val="0"/>
                <w:numId w:val="31"/>
              </w:numPr>
              <w:tabs>
                <w:tab w:val="left" w:pos="998"/>
                <w:tab w:val="left" w:pos="999"/>
              </w:tabs>
              <w:spacing w:before="20"/>
            </w:pPr>
            <w:r>
              <w:t>Must have a board of advisors, faculty advisor and alumni</w:t>
            </w:r>
            <w:r>
              <w:rPr>
                <w:spacing w:val="-8"/>
              </w:rPr>
              <w:t xml:space="preserve"> </w:t>
            </w:r>
            <w:r>
              <w:t>advisor.</w:t>
            </w:r>
          </w:p>
          <w:p w:rsidR="00A34EFC" w:rsidRDefault="002C3567">
            <w:pPr>
              <w:pStyle w:val="TableParagraph"/>
              <w:numPr>
                <w:ilvl w:val="0"/>
                <w:numId w:val="31"/>
              </w:numPr>
              <w:tabs>
                <w:tab w:val="left" w:pos="998"/>
                <w:tab w:val="left" w:pos="999"/>
              </w:tabs>
              <w:spacing w:before="21" w:line="259" w:lineRule="auto"/>
              <w:ind w:right="429"/>
            </w:pPr>
            <w:r>
              <w:t>To achieve an associate membership, the petitioning group must pass a two-thirds (2/3) vote of the IFC general</w:t>
            </w:r>
            <w:r>
              <w:rPr>
                <w:spacing w:val="-1"/>
              </w:rPr>
              <w:t xml:space="preserve"> </w:t>
            </w:r>
            <w:r>
              <w:t>body.</w:t>
            </w:r>
          </w:p>
          <w:p w:rsidR="002865CA" w:rsidRDefault="002865CA">
            <w:pPr>
              <w:pStyle w:val="TableParagraph"/>
              <w:numPr>
                <w:ilvl w:val="0"/>
                <w:numId w:val="31"/>
              </w:numPr>
              <w:tabs>
                <w:tab w:val="left" w:pos="998"/>
                <w:tab w:val="left" w:pos="999"/>
              </w:tabs>
              <w:spacing w:before="21" w:line="259" w:lineRule="auto"/>
              <w:ind w:right="429"/>
            </w:pPr>
            <w:r>
              <w:t xml:space="preserve">IFC will not vote on recognition, nor require a presentation of expansion protocol. </w:t>
            </w:r>
          </w:p>
          <w:p w:rsidR="002865CA" w:rsidRDefault="002865CA">
            <w:pPr>
              <w:pStyle w:val="TableParagraph"/>
              <w:numPr>
                <w:ilvl w:val="0"/>
                <w:numId w:val="31"/>
              </w:numPr>
              <w:tabs>
                <w:tab w:val="left" w:pos="998"/>
                <w:tab w:val="left" w:pos="999"/>
              </w:tabs>
              <w:spacing w:before="21" w:line="259" w:lineRule="auto"/>
              <w:ind w:right="429"/>
            </w:pPr>
            <w:r>
              <w:t xml:space="preserve">IFC will provide any NIC member fraternity expressing interest a time for the expansion to occur in the next four academic years. </w:t>
            </w:r>
          </w:p>
          <w:p w:rsidR="002865CA" w:rsidRDefault="002865CA">
            <w:pPr>
              <w:pStyle w:val="TableParagraph"/>
              <w:numPr>
                <w:ilvl w:val="0"/>
                <w:numId w:val="31"/>
              </w:numPr>
              <w:tabs>
                <w:tab w:val="left" w:pos="998"/>
                <w:tab w:val="left" w:pos="999"/>
              </w:tabs>
              <w:spacing w:before="21" w:line="259" w:lineRule="auto"/>
              <w:ind w:right="429"/>
            </w:pPr>
            <w:r>
              <w:t xml:space="preserve">NIC member fraternities with an interest group will be granted IFC recognition though IFC may elect to develop reasonable benchmarks in order to achieve full membership. </w:t>
            </w:r>
          </w:p>
        </w:tc>
      </w:tr>
      <w:tr w:rsidR="00A34EFC">
        <w:trPr>
          <w:trHeight w:val="1613"/>
        </w:trPr>
        <w:tc>
          <w:tcPr>
            <w:tcW w:w="1361" w:type="dxa"/>
          </w:tcPr>
          <w:p w:rsidR="00A34EFC" w:rsidRDefault="00A34EFC">
            <w:pPr>
              <w:pStyle w:val="TableParagraph"/>
              <w:rPr>
                <w:sz w:val="24"/>
              </w:rPr>
            </w:pPr>
          </w:p>
          <w:p w:rsidR="00A34EFC" w:rsidRDefault="002C3567">
            <w:pPr>
              <w:pStyle w:val="TableParagraph"/>
              <w:spacing w:before="156"/>
              <w:ind w:left="200"/>
            </w:pPr>
            <w:r>
              <w:t>Section 3.</w:t>
            </w:r>
          </w:p>
        </w:tc>
        <w:tc>
          <w:tcPr>
            <w:tcW w:w="9125" w:type="dxa"/>
          </w:tcPr>
          <w:p w:rsidR="00A34EFC" w:rsidRDefault="00A34EFC">
            <w:pPr>
              <w:pStyle w:val="TableParagraph"/>
              <w:rPr>
                <w:sz w:val="24"/>
              </w:rPr>
            </w:pPr>
          </w:p>
          <w:p w:rsidR="00A34EFC" w:rsidRDefault="002C3567">
            <w:pPr>
              <w:pStyle w:val="TableParagraph"/>
              <w:spacing w:before="156" w:line="256" w:lineRule="auto"/>
              <w:ind w:left="278" w:right="1257"/>
            </w:pPr>
            <w:r>
              <w:t>A minimum of one long semester and a maximum of three long semesters shall be the timetable by which associate members of IFC can achieve full membership status.</w:t>
            </w:r>
          </w:p>
          <w:p w:rsidR="00A34EFC" w:rsidRDefault="002C3567">
            <w:pPr>
              <w:pStyle w:val="TableParagraph"/>
              <w:spacing w:before="4" w:line="259" w:lineRule="auto"/>
              <w:ind w:left="278" w:right="1690"/>
            </w:pPr>
            <w:r>
              <w:t>Associate membership shall be lapsed if regular membership in IFC has not been achieved within three long semesters after the granting of associate membership.</w:t>
            </w:r>
          </w:p>
        </w:tc>
      </w:tr>
      <w:tr w:rsidR="00A34EFC">
        <w:trPr>
          <w:trHeight w:val="368"/>
        </w:trPr>
        <w:tc>
          <w:tcPr>
            <w:tcW w:w="1361" w:type="dxa"/>
          </w:tcPr>
          <w:p w:rsidR="00A34EFC" w:rsidRDefault="002C3567">
            <w:pPr>
              <w:pStyle w:val="TableParagraph"/>
              <w:spacing w:before="100" w:line="248" w:lineRule="exact"/>
              <w:ind w:left="200"/>
            </w:pPr>
            <w:r>
              <w:t>Section 4.</w:t>
            </w:r>
          </w:p>
        </w:tc>
        <w:tc>
          <w:tcPr>
            <w:tcW w:w="9125" w:type="dxa"/>
          </w:tcPr>
          <w:p w:rsidR="00A34EFC" w:rsidRDefault="002C3567">
            <w:pPr>
              <w:pStyle w:val="TableParagraph"/>
              <w:spacing w:before="100" w:line="248" w:lineRule="exact"/>
              <w:ind w:left="278"/>
            </w:pPr>
            <w:r>
              <w:t>If an associate member fraternity drops below 20 members, it shall be referred</w:t>
            </w:r>
          </w:p>
        </w:tc>
      </w:tr>
      <w:tr w:rsidR="00A34EFC">
        <w:trPr>
          <w:trHeight w:val="259"/>
        </w:trPr>
        <w:tc>
          <w:tcPr>
            <w:tcW w:w="1361" w:type="dxa"/>
          </w:tcPr>
          <w:p w:rsidR="00A34EFC" w:rsidRDefault="00A34EFC">
            <w:pPr>
              <w:pStyle w:val="TableParagraph"/>
              <w:rPr>
                <w:sz w:val="18"/>
              </w:rPr>
            </w:pPr>
          </w:p>
        </w:tc>
        <w:tc>
          <w:tcPr>
            <w:tcW w:w="9125" w:type="dxa"/>
          </w:tcPr>
          <w:p w:rsidR="00A34EFC" w:rsidRDefault="002C3567">
            <w:pPr>
              <w:pStyle w:val="TableParagraph"/>
              <w:spacing w:before="6" w:line="233" w:lineRule="exact"/>
              <w:ind w:left="278"/>
            </w:pPr>
            <w:r>
              <w:t>to the Judicial Board for possible revocation of associate member status.</w:t>
            </w:r>
          </w:p>
        </w:tc>
      </w:tr>
    </w:tbl>
    <w:p w:rsidR="00A34EFC" w:rsidRDefault="00A34EFC">
      <w:pPr>
        <w:spacing w:line="233" w:lineRule="exact"/>
        <w:sectPr w:rsidR="00A34EFC">
          <w:pgSz w:w="12240" w:h="15840"/>
          <w:pgMar w:top="440" w:right="400" w:bottom="1040" w:left="1140" w:header="0" w:footer="845" w:gutter="0"/>
          <w:pgBorders w:offsetFrom="page">
            <w:top w:val="single" w:sz="18" w:space="24" w:color="000000"/>
            <w:left w:val="single" w:sz="18" w:space="24" w:color="000000"/>
            <w:bottom w:val="single" w:sz="18" w:space="24" w:color="000000"/>
            <w:right w:val="single" w:sz="18" w:space="24" w:color="000000"/>
          </w:pgBorders>
          <w:cols w:space="720"/>
        </w:sectPr>
      </w:pPr>
    </w:p>
    <w:p w:rsidR="00A34EFC" w:rsidRDefault="002C3567">
      <w:pPr>
        <w:spacing w:before="76"/>
        <w:ind w:left="6015"/>
        <w:rPr>
          <w:sz w:val="20"/>
        </w:rPr>
      </w:pPr>
      <w:r>
        <w:rPr>
          <w:noProof/>
        </w:rPr>
        <w:lastRenderedPageBreak/>
        <w:drawing>
          <wp:anchor distT="0" distB="0" distL="0" distR="0" simplePos="0" relativeHeight="251649024" behindDoc="1" locked="0" layoutInCell="1" allowOverlap="1">
            <wp:simplePos x="0" y="0"/>
            <wp:positionH relativeFrom="page">
              <wp:posOffset>1126981</wp:posOffset>
            </wp:positionH>
            <wp:positionV relativeFrom="page">
              <wp:posOffset>2265507</wp:posOffset>
            </wp:positionV>
            <wp:extent cx="5323750" cy="5314759"/>
            <wp:effectExtent l="0" t="0" r="0" b="0"/>
            <wp:wrapNone/>
            <wp:docPr id="2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jpeg"/>
                    <pic:cNvPicPr/>
                  </pic:nvPicPr>
                  <pic:blipFill>
                    <a:blip r:embed="rId7" cstate="print"/>
                    <a:stretch>
                      <a:fillRect/>
                    </a:stretch>
                  </pic:blipFill>
                  <pic:spPr>
                    <a:xfrm>
                      <a:off x="0" y="0"/>
                      <a:ext cx="5323750" cy="5314759"/>
                    </a:xfrm>
                    <a:prstGeom prst="rect">
                      <a:avLst/>
                    </a:prstGeom>
                  </pic:spPr>
                </pic:pic>
              </a:graphicData>
            </a:graphic>
          </wp:anchor>
        </w:drawing>
      </w:r>
      <w:r>
        <w:rPr>
          <w:sz w:val="20"/>
        </w:rPr>
        <w:t>Texas State University IFC Constitution and Bylaws</w:t>
      </w:r>
    </w:p>
    <w:p w:rsidR="00A34EFC" w:rsidRDefault="002C3567">
      <w:pPr>
        <w:spacing w:before="17"/>
        <w:ind w:right="337"/>
        <w:jc w:val="right"/>
        <w:rPr>
          <w:sz w:val="20"/>
        </w:rPr>
      </w:pPr>
      <w:r>
        <w:rPr>
          <w:sz w:val="20"/>
        </w:rPr>
        <w:t>Revised 14 May 2019</w:t>
      </w:r>
    </w:p>
    <w:p w:rsidR="00A34EFC" w:rsidRDefault="00A34EFC">
      <w:pPr>
        <w:pStyle w:val="BodyText"/>
        <w:rPr>
          <w:sz w:val="20"/>
        </w:rPr>
      </w:pPr>
    </w:p>
    <w:p w:rsidR="00A34EFC" w:rsidRDefault="00A34EFC">
      <w:pPr>
        <w:pStyle w:val="BodyText"/>
        <w:spacing w:before="7"/>
      </w:pPr>
    </w:p>
    <w:tbl>
      <w:tblPr>
        <w:tblW w:w="0" w:type="auto"/>
        <w:tblInd w:w="100" w:type="dxa"/>
        <w:tblLayout w:type="fixed"/>
        <w:tblCellMar>
          <w:left w:w="0" w:type="dxa"/>
          <w:right w:w="0" w:type="dxa"/>
        </w:tblCellMar>
        <w:tblLook w:val="01E0" w:firstRow="1" w:lastRow="1" w:firstColumn="1" w:lastColumn="1" w:noHBand="0" w:noVBand="0"/>
      </w:tblPr>
      <w:tblGrid>
        <w:gridCol w:w="1361"/>
        <w:gridCol w:w="8687"/>
      </w:tblGrid>
      <w:tr w:rsidR="00A34EFC">
        <w:trPr>
          <w:trHeight w:val="648"/>
        </w:trPr>
        <w:tc>
          <w:tcPr>
            <w:tcW w:w="1361" w:type="dxa"/>
          </w:tcPr>
          <w:p w:rsidR="00A34EFC" w:rsidRDefault="002C3567">
            <w:pPr>
              <w:pStyle w:val="TableParagraph"/>
              <w:spacing w:line="244" w:lineRule="exact"/>
              <w:ind w:left="200"/>
            </w:pPr>
            <w:r>
              <w:t>Section 5.</w:t>
            </w:r>
          </w:p>
        </w:tc>
        <w:tc>
          <w:tcPr>
            <w:tcW w:w="8687" w:type="dxa"/>
          </w:tcPr>
          <w:p w:rsidR="00A34EFC" w:rsidRDefault="002C3567">
            <w:pPr>
              <w:pStyle w:val="TableParagraph"/>
              <w:spacing w:line="259" w:lineRule="auto"/>
              <w:ind w:left="278" w:right="508"/>
            </w:pPr>
            <w:r>
              <w:t>Revocation of associate membership may be recommended at any time by a three-fourths (3/4) vote of the legislative body.</w:t>
            </w:r>
          </w:p>
        </w:tc>
      </w:tr>
      <w:tr w:rsidR="00A34EFC">
        <w:trPr>
          <w:trHeight w:val="660"/>
        </w:trPr>
        <w:tc>
          <w:tcPr>
            <w:tcW w:w="1361" w:type="dxa"/>
          </w:tcPr>
          <w:p w:rsidR="00A34EFC" w:rsidRDefault="002C3567">
            <w:pPr>
              <w:pStyle w:val="TableParagraph"/>
              <w:spacing w:before="121"/>
              <w:ind w:left="200"/>
            </w:pPr>
            <w:r>
              <w:t>Section 6.</w:t>
            </w:r>
          </w:p>
        </w:tc>
        <w:tc>
          <w:tcPr>
            <w:tcW w:w="8687" w:type="dxa"/>
          </w:tcPr>
          <w:p w:rsidR="00A34EFC" w:rsidRDefault="002C3567">
            <w:pPr>
              <w:pStyle w:val="TableParagraph"/>
              <w:spacing w:before="104" w:line="270" w:lineRule="atLeast"/>
              <w:ind w:left="278"/>
            </w:pPr>
            <w:r>
              <w:t>The IFC will issue written justification to the Assistant Dean of Students of Greek Affairs for any petitioning group that has been denied membership in the IFC.</w:t>
            </w:r>
          </w:p>
        </w:tc>
      </w:tr>
      <w:tr w:rsidR="00A34EFC">
        <w:trPr>
          <w:trHeight w:val="407"/>
        </w:trPr>
        <w:tc>
          <w:tcPr>
            <w:tcW w:w="1361" w:type="dxa"/>
          </w:tcPr>
          <w:p w:rsidR="00A34EFC" w:rsidRDefault="002C3567">
            <w:pPr>
              <w:pStyle w:val="TableParagraph"/>
              <w:spacing w:before="6"/>
              <w:ind w:left="200"/>
            </w:pPr>
            <w:r>
              <w:t>Section 7.</w:t>
            </w:r>
          </w:p>
        </w:tc>
        <w:tc>
          <w:tcPr>
            <w:tcW w:w="8687" w:type="dxa"/>
          </w:tcPr>
          <w:p w:rsidR="00A34EFC" w:rsidRDefault="002C3567">
            <w:pPr>
              <w:pStyle w:val="TableParagraph"/>
              <w:spacing w:before="6"/>
              <w:ind w:left="278"/>
            </w:pPr>
            <w:r>
              <w:t>Requirements to obtain Regular Membership in the Interfraternity Council:</w:t>
            </w:r>
          </w:p>
        </w:tc>
      </w:tr>
      <w:tr w:rsidR="00A34EFC">
        <w:trPr>
          <w:trHeight w:val="10940"/>
        </w:trPr>
        <w:tc>
          <w:tcPr>
            <w:tcW w:w="1361" w:type="dxa"/>
          </w:tcPr>
          <w:p w:rsidR="00A34EFC" w:rsidRDefault="00A34EFC">
            <w:pPr>
              <w:pStyle w:val="TableParagraph"/>
            </w:pPr>
          </w:p>
        </w:tc>
        <w:tc>
          <w:tcPr>
            <w:tcW w:w="8687" w:type="dxa"/>
          </w:tcPr>
          <w:p w:rsidR="00A34EFC" w:rsidRDefault="002C3567">
            <w:pPr>
              <w:pStyle w:val="TableParagraph"/>
              <w:spacing w:before="142" w:line="237" w:lineRule="auto"/>
              <w:ind w:left="278" w:right="495"/>
            </w:pPr>
            <w:r>
              <w:t>In order to be considered for regular membership in the Interfraternity Council at Texas State University, associate member fraternities must accomplish the following items and petition for this status no more than three long semesters after being admitted as associate members:</w:t>
            </w:r>
          </w:p>
          <w:p w:rsidR="00A34EFC" w:rsidRDefault="002C3567">
            <w:pPr>
              <w:pStyle w:val="TableParagraph"/>
              <w:numPr>
                <w:ilvl w:val="0"/>
                <w:numId w:val="30"/>
              </w:numPr>
              <w:tabs>
                <w:tab w:val="left" w:pos="999"/>
              </w:tabs>
              <w:spacing w:before="9" w:line="237" w:lineRule="auto"/>
              <w:ind w:right="949"/>
            </w:pPr>
            <w:r>
              <w:t>Maintain full compliance with any and all applicable local, state, and federal laws, policies of the national fraternity, Texas State University policies and procedures and Interfraternity Council policies, procedures and</w:t>
            </w:r>
            <w:r>
              <w:rPr>
                <w:spacing w:val="-16"/>
              </w:rPr>
              <w:t xml:space="preserve"> </w:t>
            </w:r>
            <w:r>
              <w:t>regulations.</w:t>
            </w:r>
          </w:p>
          <w:p w:rsidR="00A34EFC" w:rsidRDefault="002C3567">
            <w:pPr>
              <w:pStyle w:val="TableParagraph"/>
              <w:numPr>
                <w:ilvl w:val="0"/>
                <w:numId w:val="30"/>
              </w:numPr>
              <w:tabs>
                <w:tab w:val="left" w:pos="999"/>
              </w:tabs>
              <w:spacing w:before="10" w:line="237" w:lineRule="auto"/>
              <w:ind w:right="844"/>
            </w:pPr>
            <w:r>
              <w:t>Maintain 100% attendance record at all regular meetings of the Interfraternity Council and, at other scheduled programs/functions as specified by the</w:t>
            </w:r>
            <w:r>
              <w:rPr>
                <w:spacing w:val="-21"/>
              </w:rPr>
              <w:t xml:space="preserve"> </w:t>
            </w:r>
            <w:r>
              <w:t>IFC.</w:t>
            </w:r>
          </w:p>
          <w:p w:rsidR="00A34EFC" w:rsidRDefault="002C3567">
            <w:pPr>
              <w:pStyle w:val="TableParagraph"/>
              <w:numPr>
                <w:ilvl w:val="0"/>
                <w:numId w:val="30"/>
              </w:numPr>
              <w:tabs>
                <w:tab w:val="left" w:pos="999"/>
              </w:tabs>
              <w:spacing w:before="8" w:line="237" w:lineRule="auto"/>
              <w:ind w:right="557"/>
            </w:pPr>
            <w:r>
              <w:t>Organize and conduct a minimum of two community service projects, each involving a minimum of 80% of the associate and new members. Be prepared to provide specific documentation in the petition of service and participation for each</w:t>
            </w:r>
            <w:r>
              <w:rPr>
                <w:spacing w:val="-1"/>
              </w:rPr>
              <w:t xml:space="preserve"> </w:t>
            </w:r>
            <w:r>
              <w:t>project.</w:t>
            </w:r>
          </w:p>
          <w:p w:rsidR="00A34EFC" w:rsidRDefault="002C3567">
            <w:pPr>
              <w:pStyle w:val="TableParagraph"/>
              <w:numPr>
                <w:ilvl w:val="0"/>
                <w:numId w:val="30"/>
              </w:numPr>
              <w:tabs>
                <w:tab w:val="left" w:pos="999"/>
              </w:tabs>
              <w:spacing w:before="9"/>
            </w:pPr>
            <w:r>
              <w:t>Obtain an overall chapter GPA (while petitioning) above or equal to</w:t>
            </w:r>
            <w:r>
              <w:rPr>
                <w:spacing w:val="-8"/>
              </w:rPr>
              <w:t xml:space="preserve"> </w:t>
            </w:r>
            <w:r>
              <w:t>2.7.</w:t>
            </w:r>
          </w:p>
          <w:p w:rsidR="00A34EFC" w:rsidRDefault="002C3567">
            <w:pPr>
              <w:pStyle w:val="TableParagraph"/>
              <w:numPr>
                <w:ilvl w:val="0"/>
                <w:numId w:val="30"/>
              </w:numPr>
              <w:tabs>
                <w:tab w:val="left" w:pos="999"/>
              </w:tabs>
              <w:spacing w:before="17" w:line="237" w:lineRule="auto"/>
              <w:ind w:right="696"/>
            </w:pPr>
            <w:r>
              <w:t>Maintain a zero accounts payable balance with the IFC, National Headquarters, local creditors and Texas State</w:t>
            </w:r>
            <w:r>
              <w:rPr>
                <w:spacing w:val="-4"/>
              </w:rPr>
              <w:t xml:space="preserve"> </w:t>
            </w:r>
            <w:r>
              <w:t>University.</w:t>
            </w:r>
          </w:p>
          <w:p w:rsidR="00A34EFC" w:rsidRDefault="002C3567">
            <w:pPr>
              <w:pStyle w:val="TableParagraph"/>
              <w:numPr>
                <w:ilvl w:val="0"/>
                <w:numId w:val="30"/>
              </w:numPr>
              <w:tabs>
                <w:tab w:val="left" w:pos="999"/>
              </w:tabs>
              <w:spacing w:before="6"/>
              <w:ind w:right="653"/>
            </w:pPr>
            <w:r>
              <w:t>Recruit a minimum chapter membership of at least 20 by the time of petitioning for regular</w:t>
            </w:r>
            <w:r>
              <w:rPr>
                <w:spacing w:val="-3"/>
              </w:rPr>
              <w:t xml:space="preserve"> </w:t>
            </w:r>
            <w:r>
              <w:t>membership.</w:t>
            </w:r>
          </w:p>
          <w:p w:rsidR="00A34EFC" w:rsidRDefault="002C3567">
            <w:pPr>
              <w:pStyle w:val="TableParagraph"/>
              <w:numPr>
                <w:ilvl w:val="0"/>
                <w:numId w:val="30"/>
              </w:numPr>
              <w:tabs>
                <w:tab w:val="left" w:pos="999"/>
              </w:tabs>
              <w:spacing w:before="3"/>
              <w:ind w:right="1044"/>
            </w:pPr>
            <w:r>
              <w:t>Create a fully documented chapter officer and committee system. Provide a description in the</w:t>
            </w:r>
            <w:r>
              <w:rPr>
                <w:spacing w:val="-4"/>
              </w:rPr>
              <w:t xml:space="preserve"> </w:t>
            </w:r>
            <w:r>
              <w:t>petition.</w:t>
            </w:r>
          </w:p>
          <w:p w:rsidR="00A34EFC" w:rsidRDefault="002C3567">
            <w:pPr>
              <w:pStyle w:val="TableParagraph"/>
              <w:numPr>
                <w:ilvl w:val="0"/>
                <w:numId w:val="30"/>
              </w:numPr>
              <w:tabs>
                <w:tab w:val="left" w:pos="999"/>
              </w:tabs>
              <w:spacing w:before="39" w:line="235" w:lineRule="auto"/>
              <w:ind w:right="480"/>
            </w:pPr>
            <w:r>
              <w:t>Conduct and document in the petition at least one chapter retreat during the petitioning semester involving at least 80% of the chapter members. (A regional/leadership consultant or representative of your fraternity should</w:t>
            </w:r>
            <w:r>
              <w:rPr>
                <w:spacing w:val="-32"/>
              </w:rPr>
              <w:t xml:space="preserve"> </w:t>
            </w:r>
            <w:r>
              <w:t>facilitate this retreat) Create and submit the following documented programs in the petition:</w:t>
            </w:r>
          </w:p>
          <w:p w:rsidR="00A34EFC" w:rsidRDefault="002C3567">
            <w:pPr>
              <w:pStyle w:val="TableParagraph"/>
              <w:numPr>
                <w:ilvl w:val="1"/>
                <w:numId w:val="30"/>
              </w:numPr>
              <w:tabs>
                <w:tab w:val="left" w:pos="2080"/>
              </w:tabs>
              <w:spacing w:before="4"/>
            </w:pPr>
            <w:r>
              <w:t>New Member education</w:t>
            </w:r>
          </w:p>
          <w:p w:rsidR="00A34EFC" w:rsidRDefault="002C3567">
            <w:pPr>
              <w:pStyle w:val="TableParagraph"/>
              <w:numPr>
                <w:ilvl w:val="1"/>
                <w:numId w:val="30"/>
              </w:numPr>
              <w:tabs>
                <w:tab w:val="left" w:pos="2080"/>
              </w:tabs>
              <w:spacing w:before="21"/>
            </w:pPr>
            <w:r>
              <w:t>Recruitment</w:t>
            </w:r>
          </w:p>
          <w:p w:rsidR="00A34EFC" w:rsidRDefault="002C3567">
            <w:pPr>
              <w:pStyle w:val="TableParagraph"/>
              <w:numPr>
                <w:ilvl w:val="1"/>
                <w:numId w:val="30"/>
              </w:numPr>
              <w:tabs>
                <w:tab w:val="left" w:pos="2080"/>
              </w:tabs>
              <w:spacing w:before="20"/>
            </w:pPr>
            <w:r>
              <w:t>Scholarship</w:t>
            </w:r>
          </w:p>
          <w:p w:rsidR="00A34EFC" w:rsidRDefault="002C3567">
            <w:pPr>
              <w:pStyle w:val="TableParagraph"/>
              <w:numPr>
                <w:ilvl w:val="1"/>
                <w:numId w:val="30"/>
              </w:numPr>
              <w:tabs>
                <w:tab w:val="left" w:pos="2080"/>
              </w:tabs>
              <w:spacing w:before="21"/>
            </w:pPr>
            <w:r>
              <w:t>Alumni Relations</w:t>
            </w:r>
          </w:p>
          <w:p w:rsidR="00A34EFC" w:rsidRDefault="002C3567">
            <w:pPr>
              <w:pStyle w:val="TableParagraph"/>
              <w:numPr>
                <w:ilvl w:val="1"/>
                <w:numId w:val="30"/>
              </w:numPr>
              <w:tabs>
                <w:tab w:val="left" w:pos="2080"/>
              </w:tabs>
              <w:spacing w:before="18"/>
            </w:pPr>
            <w:r>
              <w:t>Community</w:t>
            </w:r>
            <w:r>
              <w:rPr>
                <w:spacing w:val="-4"/>
              </w:rPr>
              <w:t xml:space="preserve"> </w:t>
            </w:r>
            <w:r>
              <w:t>Service</w:t>
            </w:r>
          </w:p>
          <w:p w:rsidR="00A34EFC" w:rsidRDefault="002C3567">
            <w:pPr>
              <w:pStyle w:val="TableParagraph"/>
              <w:numPr>
                <w:ilvl w:val="1"/>
                <w:numId w:val="30"/>
              </w:numPr>
              <w:tabs>
                <w:tab w:val="left" w:pos="2080"/>
              </w:tabs>
              <w:spacing w:before="21"/>
            </w:pPr>
            <w:r>
              <w:t>Chapter</w:t>
            </w:r>
            <w:r>
              <w:rPr>
                <w:spacing w:val="-1"/>
              </w:rPr>
              <w:t xml:space="preserve"> </w:t>
            </w:r>
            <w:r>
              <w:t>By-laws</w:t>
            </w:r>
          </w:p>
          <w:p w:rsidR="00A34EFC" w:rsidRDefault="002C3567">
            <w:pPr>
              <w:pStyle w:val="TableParagraph"/>
              <w:numPr>
                <w:ilvl w:val="0"/>
                <w:numId w:val="30"/>
              </w:numPr>
              <w:tabs>
                <w:tab w:val="left" w:pos="999"/>
              </w:tabs>
              <w:spacing w:before="16"/>
              <w:ind w:right="1048"/>
              <w:jc w:val="both"/>
            </w:pPr>
            <w:r>
              <w:t>Submit at least three (3) recommendation letters for IFC membership in</w:t>
            </w:r>
            <w:r>
              <w:rPr>
                <w:spacing w:val="-24"/>
              </w:rPr>
              <w:t xml:space="preserve"> </w:t>
            </w:r>
            <w:r>
              <w:t>the petition. Letters should come from the International Headquarters, regional chapters and from IFC member</w:t>
            </w:r>
            <w:r>
              <w:rPr>
                <w:spacing w:val="-6"/>
              </w:rPr>
              <w:t xml:space="preserve"> </w:t>
            </w:r>
            <w:r>
              <w:t>fraternities.</w:t>
            </w:r>
          </w:p>
          <w:p w:rsidR="00A34EFC" w:rsidRDefault="002C3567">
            <w:pPr>
              <w:pStyle w:val="TableParagraph"/>
              <w:numPr>
                <w:ilvl w:val="0"/>
                <w:numId w:val="30"/>
              </w:numPr>
              <w:tabs>
                <w:tab w:val="left" w:pos="998"/>
                <w:tab w:val="left" w:pos="999"/>
              </w:tabs>
              <w:spacing w:before="35" w:line="235" w:lineRule="auto"/>
              <w:ind w:right="677"/>
            </w:pPr>
            <w:r>
              <w:t>Represent the highest ideals of fraternalism while fostering a positive image for each chapter, the Texas State Greek System and the community of San Marcos. Associate chapter must pass a two-thirds (2/3) vote of the IFC general body to obtain full membership.</w:t>
            </w:r>
          </w:p>
          <w:p w:rsidR="00A34EFC" w:rsidRDefault="002C3567">
            <w:pPr>
              <w:pStyle w:val="TableParagraph"/>
              <w:numPr>
                <w:ilvl w:val="0"/>
                <w:numId w:val="30"/>
              </w:numPr>
              <w:tabs>
                <w:tab w:val="left" w:pos="999"/>
              </w:tabs>
              <w:spacing w:before="2" w:line="237" w:lineRule="auto"/>
              <w:ind w:right="1404"/>
            </w:pPr>
            <w:r>
              <w:t>This shall be concurrent with expansion process outlined in the Student Organization Handbook and in the SA/PPS for Greek</w:t>
            </w:r>
            <w:r>
              <w:rPr>
                <w:spacing w:val="-15"/>
              </w:rPr>
              <w:t xml:space="preserve"> </w:t>
            </w:r>
            <w:r>
              <w:t>Affairs.</w:t>
            </w:r>
          </w:p>
          <w:p w:rsidR="00A34EFC" w:rsidRDefault="00A34EFC">
            <w:pPr>
              <w:pStyle w:val="TableParagraph"/>
              <w:spacing w:before="2"/>
            </w:pPr>
          </w:p>
          <w:p w:rsidR="00A34EFC" w:rsidRDefault="002C3567">
            <w:pPr>
              <w:pStyle w:val="TableParagraph"/>
              <w:spacing w:before="1" w:line="233" w:lineRule="exact"/>
              <w:ind w:left="1310"/>
            </w:pPr>
            <w:r>
              <w:t>ARTICLE II: ABSENCE FROM MEETINGS</w:t>
            </w:r>
          </w:p>
        </w:tc>
      </w:tr>
    </w:tbl>
    <w:p w:rsidR="00A34EFC" w:rsidRDefault="00A34EFC">
      <w:pPr>
        <w:spacing w:line="233" w:lineRule="exact"/>
        <w:sectPr w:rsidR="00A34EFC">
          <w:pgSz w:w="12240" w:h="15840"/>
          <w:pgMar w:top="440" w:right="400" w:bottom="1040" w:left="1140" w:header="0" w:footer="845" w:gutter="0"/>
          <w:pgBorders w:offsetFrom="page">
            <w:top w:val="single" w:sz="18" w:space="24" w:color="000000"/>
            <w:left w:val="single" w:sz="18" w:space="24" w:color="000000"/>
            <w:bottom w:val="single" w:sz="18" w:space="24" w:color="000000"/>
            <w:right w:val="single" w:sz="18" w:space="24" w:color="000000"/>
          </w:pgBorders>
          <w:cols w:space="720"/>
        </w:sectPr>
      </w:pPr>
    </w:p>
    <w:p w:rsidR="00A34EFC" w:rsidRDefault="002C3567">
      <w:pPr>
        <w:spacing w:before="76"/>
        <w:ind w:left="6015"/>
        <w:rPr>
          <w:sz w:val="20"/>
        </w:rPr>
      </w:pPr>
      <w:r>
        <w:rPr>
          <w:sz w:val="20"/>
        </w:rPr>
        <w:lastRenderedPageBreak/>
        <w:t>Texas State University IFC Constitution and Bylaws</w:t>
      </w:r>
    </w:p>
    <w:p w:rsidR="00A34EFC" w:rsidRDefault="002C3567">
      <w:pPr>
        <w:spacing w:before="17"/>
        <w:ind w:right="337"/>
        <w:jc w:val="right"/>
        <w:rPr>
          <w:sz w:val="20"/>
        </w:rPr>
      </w:pPr>
      <w:r>
        <w:rPr>
          <w:sz w:val="20"/>
        </w:rPr>
        <w:t>Revised 14 May 2019</w:t>
      </w:r>
    </w:p>
    <w:p w:rsidR="00A34EFC" w:rsidRDefault="00A34EFC">
      <w:pPr>
        <w:pStyle w:val="BodyText"/>
        <w:rPr>
          <w:sz w:val="20"/>
        </w:rPr>
      </w:pPr>
    </w:p>
    <w:p w:rsidR="00A34EFC" w:rsidRDefault="00A34EFC">
      <w:pPr>
        <w:pStyle w:val="BodyText"/>
        <w:spacing w:before="7"/>
      </w:pPr>
    </w:p>
    <w:tbl>
      <w:tblPr>
        <w:tblW w:w="0" w:type="auto"/>
        <w:tblInd w:w="100" w:type="dxa"/>
        <w:tblLayout w:type="fixed"/>
        <w:tblCellMar>
          <w:left w:w="0" w:type="dxa"/>
          <w:right w:w="0" w:type="dxa"/>
        </w:tblCellMar>
        <w:tblLook w:val="01E0" w:firstRow="1" w:lastRow="1" w:firstColumn="1" w:lastColumn="1" w:noHBand="0" w:noVBand="0"/>
      </w:tblPr>
      <w:tblGrid>
        <w:gridCol w:w="1361"/>
        <w:gridCol w:w="8192"/>
      </w:tblGrid>
      <w:tr w:rsidR="00A34EFC">
        <w:trPr>
          <w:trHeight w:val="1336"/>
        </w:trPr>
        <w:tc>
          <w:tcPr>
            <w:tcW w:w="1361" w:type="dxa"/>
          </w:tcPr>
          <w:p w:rsidR="00A34EFC" w:rsidRDefault="002C3567">
            <w:pPr>
              <w:pStyle w:val="TableParagraph"/>
              <w:spacing w:line="244" w:lineRule="exact"/>
              <w:ind w:left="200"/>
            </w:pPr>
            <w:r>
              <w:t>Section 1.</w:t>
            </w:r>
          </w:p>
        </w:tc>
        <w:tc>
          <w:tcPr>
            <w:tcW w:w="8192" w:type="dxa"/>
          </w:tcPr>
          <w:p w:rsidR="00A34EFC" w:rsidRDefault="002C3567">
            <w:pPr>
              <w:pStyle w:val="TableParagraph"/>
              <w:spacing w:line="259" w:lineRule="auto"/>
              <w:ind w:left="278" w:right="178"/>
            </w:pPr>
            <w:r>
              <w:t>The absence of a representative from any regular or special meeting shall be punishable by a twenty five dollar ($25.00) fine; the absence of both representatives from any regular or special meeting shall be punishable by a fifty dollar ($50.00) fine. This fine shall be paid to and collected by the IFC VP Operations within one week after the fine</w:t>
            </w:r>
          </w:p>
          <w:p w:rsidR="00A34EFC" w:rsidRDefault="002C3567">
            <w:pPr>
              <w:pStyle w:val="TableParagraph"/>
              <w:spacing w:line="233" w:lineRule="exact"/>
              <w:ind w:left="278"/>
            </w:pPr>
            <w:r>
              <w:t>has been levied.</w:t>
            </w:r>
          </w:p>
        </w:tc>
      </w:tr>
    </w:tbl>
    <w:p w:rsidR="00A34EFC" w:rsidRDefault="00A34EFC">
      <w:pPr>
        <w:pStyle w:val="BodyText"/>
        <w:spacing w:before="4"/>
        <w:rPr>
          <w:sz w:val="17"/>
        </w:rPr>
      </w:pPr>
    </w:p>
    <w:p w:rsidR="00A34EFC" w:rsidRDefault="002C3567">
      <w:pPr>
        <w:pStyle w:val="Heading2"/>
        <w:numPr>
          <w:ilvl w:val="0"/>
          <w:numId w:val="29"/>
        </w:numPr>
        <w:tabs>
          <w:tab w:val="left" w:pos="2461"/>
        </w:tabs>
        <w:spacing w:before="90" w:line="249" w:lineRule="auto"/>
        <w:ind w:right="1048"/>
      </w:pPr>
      <w:r>
        <w:rPr>
          <w:noProof/>
        </w:rPr>
        <w:drawing>
          <wp:anchor distT="0" distB="0" distL="0" distR="0" simplePos="0" relativeHeight="251650048" behindDoc="1" locked="0" layoutInCell="1" allowOverlap="1">
            <wp:simplePos x="0" y="0"/>
            <wp:positionH relativeFrom="page">
              <wp:posOffset>1126981</wp:posOffset>
            </wp:positionH>
            <wp:positionV relativeFrom="paragraph">
              <wp:posOffset>347846</wp:posOffset>
            </wp:positionV>
            <wp:extent cx="5271148" cy="5262247"/>
            <wp:effectExtent l="0" t="0" r="0" b="0"/>
            <wp:wrapNone/>
            <wp:docPr id="2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jpeg"/>
                    <pic:cNvPicPr/>
                  </pic:nvPicPr>
                  <pic:blipFill>
                    <a:blip r:embed="rId7" cstate="print"/>
                    <a:stretch>
                      <a:fillRect/>
                    </a:stretch>
                  </pic:blipFill>
                  <pic:spPr>
                    <a:xfrm>
                      <a:off x="0" y="0"/>
                      <a:ext cx="5271148" cy="5262247"/>
                    </a:xfrm>
                    <a:prstGeom prst="rect">
                      <a:avLst/>
                    </a:prstGeom>
                  </pic:spPr>
                </pic:pic>
              </a:graphicData>
            </a:graphic>
          </wp:anchor>
        </w:drawing>
      </w:r>
      <w:r>
        <w:t>After one week has passed and the fee has not been paid a ten dollar ($10.00) late fee will be</w:t>
      </w:r>
      <w:r>
        <w:rPr>
          <w:spacing w:val="-1"/>
        </w:rPr>
        <w:t xml:space="preserve"> </w:t>
      </w:r>
      <w:r>
        <w:t>added</w:t>
      </w:r>
    </w:p>
    <w:p w:rsidR="00A34EFC" w:rsidRDefault="002C3567">
      <w:pPr>
        <w:pStyle w:val="ListParagraph"/>
        <w:numPr>
          <w:ilvl w:val="0"/>
          <w:numId w:val="29"/>
        </w:numPr>
        <w:tabs>
          <w:tab w:val="left" w:pos="2461"/>
        </w:tabs>
        <w:spacing w:before="9" w:line="247" w:lineRule="auto"/>
        <w:ind w:right="1038"/>
        <w:rPr>
          <w:sz w:val="24"/>
        </w:rPr>
      </w:pPr>
      <w:r>
        <w:t xml:space="preserve">After two weeks have passed and the fee has not been paid an additional </w:t>
      </w:r>
      <w:r>
        <w:rPr>
          <w:sz w:val="24"/>
        </w:rPr>
        <w:t>twenty dollar ($20.00) late fee will be added.</w:t>
      </w:r>
    </w:p>
    <w:p w:rsidR="00A34EFC" w:rsidRDefault="002C3567">
      <w:pPr>
        <w:pStyle w:val="Heading2"/>
        <w:numPr>
          <w:ilvl w:val="0"/>
          <w:numId w:val="29"/>
        </w:numPr>
        <w:tabs>
          <w:tab w:val="left" w:pos="2461"/>
        </w:tabs>
        <w:spacing w:before="17" w:line="247" w:lineRule="auto"/>
        <w:ind w:right="1047"/>
      </w:pPr>
      <w:r>
        <w:t>After three weeks have passed and the fee has not been paid an additional thirty dollar ($30.00) late fee will be</w:t>
      </w:r>
      <w:r>
        <w:rPr>
          <w:spacing w:val="-7"/>
        </w:rPr>
        <w:t xml:space="preserve"> </w:t>
      </w:r>
      <w:r>
        <w:t>added.</w:t>
      </w:r>
    </w:p>
    <w:p w:rsidR="00A34EFC" w:rsidRDefault="00A34EFC">
      <w:pPr>
        <w:pStyle w:val="BodyText"/>
        <w:rPr>
          <w:sz w:val="20"/>
        </w:rPr>
      </w:pPr>
    </w:p>
    <w:p w:rsidR="00A34EFC" w:rsidRDefault="00A34EFC">
      <w:pPr>
        <w:pStyle w:val="BodyText"/>
        <w:spacing w:before="9" w:after="1"/>
        <w:rPr>
          <w:sz w:val="19"/>
        </w:rPr>
      </w:pPr>
    </w:p>
    <w:tbl>
      <w:tblPr>
        <w:tblW w:w="0" w:type="auto"/>
        <w:tblInd w:w="100" w:type="dxa"/>
        <w:tblLayout w:type="fixed"/>
        <w:tblCellMar>
          <w:left w:w="0" w:type="dxa"/>
          <w:right w:w="0" w:type="dxa"/>
        </w:tblCellMar>
        <w:tblLook w:val="01E0" w:firstRow="1" w:lastRow="1" w:firstColumn="1" w:lastColumn="1" w:noHBand="0" w:noVBand="0"/>
      </w:tblPr>
      <w:tblGrid>
        <w:gridCol w:w="1361"/>
        <w:gridCol w:w="8440"/>
      </w:tblGrid>
      <w:tr w:rsidR="00A34EFC">
        <w:trPr>
          <w:trHeight w:val="1436"/>
        </w:trPr>
        <w:tc>
          <w:tcPr>
            <w:tcW w:w="1361" w:type="dxa"/>
          </w:tcPr>
          <w:p w:rsidR="00A34EFC" w:rsidRDefault="002C3567">
            <w:pPr>
              <w:pStyle w:val="TableParagraph"/>
              <w:spacing w:line="244" w:lineRule="exact"/>
              <w:ind w:left="200"/>
            </w:pPr>
            <w:r>
              <w:t>Section 2.</w:t>
            </w:r>
          </w:p>
        </w:tc>
        <w:tc>
          <w:tcPr>
            <w:tcW w:w="8440" w:type="dxa"/>
          </w:tcPr>
          <w:p w:rsidR="00A34EFC" w:rsidRDefault="002C3567">
            <w:pPr>
              <w:pStyle w:val="TableParagraph"/>
              <w:spacing w:line="259" w:lineRule="auto"/>
              <w:ind w:left="278" w:right="225"/>
            </w:pPr>
            <w:r>
              <w:t>Attendance at Greek Scholarship roundtables, recruitment roundtables, and Risk Management roundtables by each fraternity is mandatory. The absence of a representative from any regular or special meeting shall be punishable by a twenty-five dollar ($25.00) fine; the absence of both representatives from any regular or special meeting shall be punishable by a fifty dollar ($50.00) fine.</w:t>
            </w:r>
          </w:p>
        </w:tc>
      </w:tr>
      <w:tr w:rsidR="00A34EFC">
        <w:trPr>
          <w:trHeight w:val="1009"/>
        </w:trPr>
        <w:tc>
          <w:tcPr>
            <w:tcW w:w="1361" w:type="dxa"/>
          </w:tcPr>
          <w:p w:rsidR="00A34EFC" w:rsidRDefault="002C3567">
            <w:pPr>
              <w:pStyle w:val="TableParagraph"/>
              <w:spacing w:before="91"/>
              <w:ind w:left="200"/>
            </w:pPr>
            <w:r>
              <w:t>Section 3.</w:t>
            </w:r>
          </w:p>
        </w:tc>
        <w:tc>
          <w:tcPr>
            <w:tcW w:w="8440" w:type="dxa"/>
          </w:tcPr>
          <w:p w:rsidR="00A34EFC" w:rsidRDefault="002C3567">
            <w:pPr>
              <w:pStyle w:val="TableParagraph"/>
              <w:spacing w:before="91" w:line="259" w:lineRule="auto"/>
              <w:ind w:left="278" w:right="260"/>
            </w:pPr>
            <w:r>
              <w:t>Any program sponsored by the IFC Education Committee requires 25% attendance of the active and new members of each IFC member fraternity. Fraternities not appropriately represented may be fined $25.</w:t>
            </w:r>
          </w:p>
        </w:tc>
      </w:tr>
      <w:tr w:rsidR="00A34EFC">
        <w:trPr>
          <w:trHeight w:val="765"/>
        </w:trPr>
        <w:tc>
          <w:tcPr>
            <w:tcW w:w="1361" w:type="dxa"/>
          </w:tcPr>
          <w:p w:rsidR="00A34EFC" w:rsidRDefault="002C3567">
            <w:pPr>
              <w:pStyle w:val="TableParagraph"/>
              <w:spacing w:before="111"/>
              <w:ind w:left="200"/>
            </w:pPr>
            <w:r>
              <w:t>Section 4.</w:t>
            </w:r>
          </w:p>
        </w:tc>
        <w:tc>
          <w:tcPr>
            <w:tcW w:w="8440" w:type="dxa"/>
          </w:tcPr>
          <w:p w:rsidR="00A34EFC" w:rsidRDefault="002C3567">
            <w:pPr>
              <w:pStyle w:val="TableParagraph"/>
              <w:spacing w:before="111" w:line="256" w:lineRule="auto"/>
              <w:ind w:left="278" w:right="811"/>
            </w:pPr>
            <w:r>
              <w:t>After thirty-five days, the Vice President of Operations may refer the chapter to the Judicial Board for further sanctioning.</w:t>
            </w:r>
          </w:p>
        </w:tc>
      </w:tr>
      <w:tr w:rsidR="00A34EFC">
        <w:trPr>
          <w:trHeight w:val="1028"/>
        </w:trPr>
        <w:tc>
          <w:tcPr>
            <w:tcW w:w="1361" w:type="dxa"/>
          </w:tcPr>
          <w:p w:rsidR="00A34EFC" w:rsidRDefault="002C3567">
            <w:pPr>
              <w:pStyle w:val="TableParagraph"/>
              <w:spacing w:before="121"/>
              <w:ind w:left="200"/>
            </w:pPr>
            <w:r>
              <w:t>Section 5.</w:t>
            </w:r>
          </w:p>
        </w:tc>
        <w:tc>
          <w:tcPr>
            <w:tcW w:w="8440" w:type="dxa"/>
          </w:tcPr>
          <w:p w:rsidR="00A34EFC" w:rsidRDefault="002C3567">
            <w:pPr>
              <w:pStyle w:val="TableParagraph"/>
              <w:spacing w:before="121"/>
              <w:ind w:left="260" w:right="1900"/>
              <w:jc w:val="center"/>
            </w:pPr>
            <w:r>
              <w:t>Fines will be listed in the minutes and on the weekly operations report.</w:t>
            </w:r>
          </w:p>
          <w:p w:rsidR="00A34EFC" w:rsidRDefault="00A34EFC">
            <w:pPr>
              <w:pStyle w:val="TableParagraph"/>
              <w:spacing w:before="7"/>
              <w:rPr>
                <w:sz w:val="21"/>
              </w:rPr>
            </w:pPr>
          </w:p>
          <w:p w:rsidR="00A34EFC" w:rsidRDefault="002C3567">
            <w:pPr>
              <w:pStyle w:val="TableParagraph"/>
              <w:ind w:left="260" w:right="1800"/>
              <w:jc w:val="center"/>
            </w:pPr>
            <w:r>
              <w:t>ARTICLE III:  DUES</w:t>
            </w:r>
          </w:p>
        </w:tc>
      </w:tr>
      <w:tr w:rsidR="00A34EFC">
        <w:trPr>
          <w:trHeight w:val="547"/>
        </w:trPr>
        <w:tc>
          <w:tcPr>
            <w:tcW w:w="1361" w:type="dxa"/>
          </w:tcPr>
          <w:p w:rsidR="00A34EFC" w:rsidRDefault="002C3567">
            <w:pPr>
              <w:pStyle w:val="TableParagraph"/>
              <w:spacing w:before="144"/>
              <w:ind w:left="200"/>
            </w:pPr>
            <w:r>
              <w:t>Section 1.</w:t>
            </w:r>
          </w:p>
        </w:tc>
        <w:tc>
          <w:tcPr>
            <w:tcW w:w="8440" w:type="dxa"/>
          </w:tcPr>
          <w:p w:rsidR="00A34EFC" w:rsidRDefault="002C3567">
            <w:pPr>
              <w:pStyle w:val="TableParagraph"/>
              <w:spacing w:before="144"/>
              <w:ind w:left="278"/>
            </w:pPr>
            <w:r>
              <w:t>IFC dues shall be $30.00 per member for each academic long semester.</w:t>
            </w:r>
          </w:p>
        </w:tc>
      </w:tr>
      <w:tr w:rsidR="00A34EFC">
        <w:trPr>
          <w:trHeight w:val="796"/>
        </w:trPr>
        <w:tc>
          <w:tcPr>
            <w:tcW w:w="1361" w:type="dxa"/>
          </w:tcPr>
          <w:p w:rsidR="00A34EFC" w:rsidRDefault="002C3567">
            <w:pPr>
              <w:pStyle w:val="TableParagraph"/>
              <w:spacing w:before="141"/>
              <w:ind w:left="200"/>
            </w:pPr>
            <w:r>
              <w:t>Section 2.</w:t>
            </w:r>
          </w:p>
        </w:tc>
        <w:tc>
          <w:tcPr>
            <w:tcW w:w="8440" w:type="dxa"/>
          </w:tcPr>
          <w:p w:rsidR="00A34EFC" w:rsidRDefault="002C3567">
            <w:pPr>
              <w:pStyle w:val="TableParagraph"/>
              <w:spacing w:before="141" w:line="259" w:lineRule="auto"/>
              <w:ind w:left="278" w:right="225"/>
            </w:pPr>
            <w:r>
              <w:t>IFC New Member dues shall be $50.00 upon bid acceptance. This fee is charged for the first semester the new member accepts his bid.</w:t>
            </w:r>
          </w:p>
        </w:tc>
      </w:tr>
      <w:tr w:rsidR="00A34EFC">
        <w:trPr>
          <w:trHeight w:val="776"/>
        </w:trPr>
        <w:tc>
          <w:tcPr>
            <w:tcW w:w="1361" w:type="dxa"/>
          </w:tcPr>
          <w:p w:rsidR="00A34EFC" w:rsidRDefault="002C3567">
            <w:pPr>
              <w:pStyle w:val="TableParagraph"/>
              <w:spacing w:before="120"/>
              <w:ind w:left="200"/>
            </w:pPr>
            <w:r>
              <w:t>Section 3.</w:t>
            </w:r>
          </w:p>
        </w:tc>
        <w:tc>
          <w:tcPr>
            <w:tcW w:w="8440" w:type="dxa"/>
          </w:tcPr>
          <w:p w:rsidR="00A34EFC" w:rsidRDefault="002C3567">
            <w:pPr>
              <w:pStyle w:val="TableParagraph"/>
              <w:spacing w:before="120" w:line="259" w:lineRule="auto"/>
              <w:ind w:left="278" w:right="225"/>
            </w:pPr>
            <w:r>
              <w:t>Any fraternity delinquent by 14 days (2 weeks) in the payment of dues, fees or fines of any type will be assessed a fine of $100.</w:t>
            </w:r>
          </w:p>
        </w:tc>
      </w:tr>
      <w:tr w:rsidR="00A34EFC">
        <w:trPr>
          <w:trHeight w:val="1038"/>
        </w:trPr>
        <w:tc>
          <w:tcPr>
            <w:tcW w:w="1361" w:type="dxa"/>
          </w:tcPr>
          <w:p w:rsidR="00A34EFC" w:rsidRDefault="002C3567">
            <w:pPr>
              <w:pStyle w:val="TableParagraph"/>
              <w:spacing w:before="121"/>
              <w:ind w:left="200"/>
            </w:pPr>
            <w:r>
              <w:t>Section 4.</w:t>
            </w:r>
          </w:p>
        </w:tc>
        <w:tc>
          <w:tcPr>
            <w:tcW w:w="8440" w:type="dxa"/>
          </w:tcPr>
          <w:p w:rsidR="00A34EFC" w:rsidRDefault="002C3567">
            <w:pPr>
              <w:pStyle w:val="TableParagraph"/>
              <w:spacing w:before="121" w:line="259" w:lineRule="auto"/>
              <w:ind w:left="278" w:right="407"/>
            </w:pPr>
            <w:r>
              <w:t>Any fraternity delinquent by 28 days (4 weeks) in the payment of dues, fees or fines of any type will be assessed an additional fine of $100 and will lose the privilege of voting on any council matters.</w:t>
            </w:r>
          </w:p>
        </w:tc>
      </w:tr>
      <w:tr w:rsidR="00A34EFC">
        <w:trPr>
          <w:trHeight w:val="910"/>
        </w:trPr>
        <w:tc>
          <w:tcPr>
            <w:tcW w:w="1361" w:type="dxa"/>
          </w:tcPr>
          <w:p w:rsidR="00A34EFC" w:rsidRDefault="002C3567">
            <w:pPr>
              <w:pStyle w:val="TableParagraph"/>
              <w:spacing w:before="110"/>
              <w:ind w:left="200"/>
            </w:pPr>
            <w:r>
              <w:t>Section 5.</w:t>
            </w:r>
          </w:p>
        </w:tc>
        <w:tc>
          <w:tcPr>
            <w:tcW w:w="8440" w:type="dxa"/>
          </w:tcPr>
          <w:p w:rsidR="00A34EFC" w:rsidRDefault="002C3567">
            <w:pPr>
              <w:pStyle w:val="TableParagraph"/>
              <w:spacing w:before="93" w:line="270" w:lineRule="atLeast"/>
              <w:ind w:left="278" w:right="407"/>
            </w:pPr>
            <w:r>
              <w:t>The Vice President of Operations will refer any fraternity delinquent by 35 days (5 weeks) in the payment of dues, fees or fines of any type to the IFC Judicial Board for sanctioning.</w:t>
            </w:r>
          </w:p>
        </w:tc>
      </w:tr>
    </w:tbl>
    <w:p w:rsidR="00A34EFC" w:rsidRDefault="00A34EFC">
      <w:pPr>
        <w:spacing w:line="270" w:lineRule="atLeast"/>
        <w:sectPr w:rsidR="00A34EFC">
          <w:pgSz w:w="12240" w:h="15840"/>
          <w:pgMar w:top="440" w:right="400" w:bottom="1040" w:left="1140" w:header="0" w:footer="845" w:gutter="0"/>
          <w:pgBorders w:offsetFrom="page">
            <w:top w:val="single" w:sz="18" w:space="24" w:color="000000"/>
            <w:left w:val="single" w:sz="18" w:space="24" w:color="000000"/>
            <w:bottom w:val="single" w:sz="18" w:space="24" w:color="000000"/>
            <w:right w:val="single" w:sz="18" w:space="24" w:color="000000"/>
          </w:pgBorders>
          <w:cols w:space="720"/>
        </w:sectPr>
      </w:pPr>
    </w:p>
    <w:p w:rsidR="00A34EFC" w:rsidRDefault="002C3567">
      <w:pPr>
        <w:spacing w:before="76"/>
        <w:ind w:left="6015"/>
        <w:rPr>
          <w:sz w:val="20"/>
        </w:rPr>
      </w:pPr>
      <w:r>
        <w:rPr>
          <w:sz w:val="20"/>
        </w:rPr>
        <w:lastRenderedPageBreak/>
        <w:t>Texas State University IFC Constitution and Bylaws</w:t>
      </w:r>
    </w:p>
    <w:p w:rsidR="00A34EFC" w:rsidRDefault="002C3567">
      <w:pPr>
        <w:spacing w:before="17"/>
        <w:ind w:right="337"/>
        <w:jc w:val="right"/>
        <w:rPr>
          <w:sz w:val="20"/>
        </w:rPr>
      </w:pPr>
      <w:r>
        <w:rPr>
          <w:sz w:val="20"/>
        </w:rPr>
        <w:t>Revised 14 May 2019</w:t>
      </w:r>
    </w:p>
    <w:p w:rsidR="00A34EFC" w:rsidRDefault="00A34EFC">
      <w:pPr>
        <w:pStyle w:val="BodyText"/>
        <w:rPr>
          <w:sz w:val="20"/>
        </w:rPr>
      </w:pPr>
    </w:p>
    <w:p w:rsidR="00A34EFC" w:rsidRDefault="00A34EFC">
      <w:pPr>
        <w:pStyle w:val="BodyText"/>
        <w:spacing w:before="7"/>
      </w:pPr>
    </w:p>
    <w:tbl>
      <w:tblPr>
        <w:tblW w:w="0" w:type="auto"/>
        <w:tblInd w:w="100" w:type="dxa"/>
        <w:tblLayout w:type="fixed"/>
        <w:tblCellMar>
          <w:left w:w="0" w:type="dxa"/>
          <w:right w:w="0" w:type="dxa"/>
        </w:tblCellMar>
        <w:tblLook w:val="01E0" w:firstRow="1" w:lastRow="1" w:firstColumn="1" w:lastColumn="1" w:noHBand="0" w:noVBand="0"/>
      </w:tblPr>
      <w:tblGrid>
        <w:gridCol w:w="1361"/>
        <w:gridCol w:w="8236"/>
      </w:tblGrid>
      <w:tr w:rsidR="00A34EFC">
        <w:trPr>
          <w:trHeight w:val="648"/>
        </w:trPr>
        <w:tc>
          <w:tcPr>
            <w:tcW w:w="1361" w:type="dxa"/>
          </w:tcPr>
          <w:p w:rsidR="00A34EFC" w:rsidRDefault="002C3567">
            <w:pPr>
              <w:pStyle w:val="TableParagraph"/>
              <w:spacing w:line="244" w:lineRule="exact"/>
              <w:ind w:left="200"/>
            </w:pPr>
            <w:r>
              <w:t>Section 6.</w:t>
            </w:r>
          </w:p>
        </w:tc>
        <w:tc>
          <w:tcPr>
            <w:tcW w:w="8236" w:type="dxa"/>
          </w:tcPr>
          <w:p w:rsidR="00A34EFC" w:rsidRDefault="002C3567">
            <w:pPr>
              <w:pStyle w:val="TableParagraph"/>
              <w:spacing w:line="259" w:lineRule="auto"/>
              <w:ind w:left="278" w:right="179"/>
            </w:pPr>
            <w:r>
              <w:t>The Vice President of Operations may establish payment plans, as appropriate, with any member chapter and may assess any finance charges as agreed by the payee.</w:t>
            </w:r>
          </w:p>
        </w:tc>
      </w:tr>
      <w:tr w:rsidR="00A34EFC">
        <w:trPr>
          <w:trHeight w:val="374"/>
        </w:trPr>
        <w:tc>
          <w:tcPr>
            <w:tcW w:w="1361" w:type="dxa"/>
          </w:tcPr>
          <w:p w:rsidR="00A34EFC" w:rsidRDefault="002C3567">
            <w:pPr>
              <w:pStyle w:val="TableParagraph"/>
              <w:spacing w:before="121" w:line="233" w:lineRule="exact"/>
              <w:ind w:left="200"/>
            </w:pPr>
            <w:r>
              <w:t>Section 7.</w:t>
            </w:r>
          </w:p>
        </w:tc>
        <w:tc>
          <w:tcPr>
            <w:tcW w:w="8236" w:type="dxa"/>
          </w:tcPr>
          <w:p w:rsidR="00A34EFC" w:rsidRDefault="002C3567">
            <w:pPr>
              <w:pStyle w:val="TableParagraph"/>
              <w:spacing w:before="121" w:line="233" w:lineRule="exact"/>
              <w:ind w:left="278"/>
            </w:pPr>
            <w:r>
              <w:t>Fines will be listed in the minutes and on the weekly operations report.</w:t>
            </w:r>
          </w:p>
        </w:tc>
      </w:tr>
    </w:tbl>
    <w:p w:rsidR="00A34EFC" w:rsidRDefault="00A34EFC">
      <w:pPr>
        <w:pStyle w:val="BodyText"/>
        <w:rPr>
          <w:sz w:val="20"/>
        </w:rPr>
      </w:pPr>
    </w:p>
    <w:p w:rsidR="00A34EFC" w:rsidRDefault="00A34EFC">
      <w:pPr>
        <w:pStyle w:val="BodyText"/>
        <w:rPr>
          <w:sz w:val="20"/>
        </w:rPr>
      </w:pPr>
    </w:p>
    <w:p w:rsidR="00A34EFC" w:rsidRDefault="00A34EFC">
      <w:pPr>
        <w:pStyle w:val="BodyText"/>
        <w:rPr>
          <w:sz w:val="20"/>
        </w:rPr>
      </w:pPr>
    </w:p>
    <w:p w:rsidR="00A34EFC" w:rsidRDefault="00A34EFC">
      <w:pPr>
        <w:pStyle w:val="BodyText"/>
        <w:rPr>
          <w:sz w:val="20"/>
        </w:rPr>
      </w:pPr>
    </w:p>
    <w:p w:rsidR="00A34EFC" w:rsidRDefault="00A34EFC">
      <w:pPr>
        <w:pStyle w:val="BodyText"/>
        <w:rPr>
          <w:sz w:val="20"/>
        </w:rPr>
      </w:pPr>
    </w:p>
    <w:p w:rsidR="00A34EFC" w:rsidRDefault="00A34EFC">
      <w:pPr>
        <w:pStyle w:val="BodyText"/>
        <w:rPr>
          <w:sz w:val="20"/>
        </w:rPr>
      </w:pPr>
    </w:p>
    <w:p w:rsidR="00A34EFC" w:rsidRDefault="00A34EFC">
      <w:pPr>
        <w:pStyle w:val="BodyText"/>
        <w:spacing w:before="11"/>
        <w:rPr>
          <w:sz w:val="15"/>
        </w:rPr>
      </w:pPr>
    </w:p>
    <w:p w:rsidR="00A34EFC" w:rsidRDefault="002C3567">
      <w:pPr>
        <w:pStyle w:val="BodyText"/>
        <w:spacing w:before="91"/>
        <w:ind w:left="2501"/>
      </w:pPr>
      <w:r>
        <w:rPr>
          <w:noProof/>
        </w:rPr>
        <w:drawing>
          <wp:anchor distT="0" distB="0" distL="0" distR="0" simplePos="0" relativeHeight="251651072" behindDoc="1" locked="0" layoutInCell="1" allowOverlap="1">
            <wp:simplePos x="0" y="0"/>
            <wp:positionH relativeFrom="page">
              <wp:posOffset>1126981</wp:posOffset>
            </wp:positionH>
            <wp:positionV relativeFrom="paragraph">
              <wp:posOffset>-318694</wp:posOffset>
            </wp:positionV>
            <wp:extent cx="5271148" cy="5262247"/>
            <wp:effectExtent l="0" t="0" r="0" b="0"/>
            <wp:wrapNone/>
            <wp:docPr id="2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jpeg"/>
                    <pic:cNvPicPr/>
                  </pic:nvPicPr>
                  <pic:blipFill>
                    <a:blip r:embed="rId7" cstate="print"/>
                    <a:stretch>
                      <a:fillRect/>
                    </a:stretch>
                  </pic:blipFill>
                  <pic:spPr>
                    <a:xfrm>
                      <a:off x="0" y="0"/>
                      <a:ext cx="5271148" cy="5262247"/>
                    </a:xfrm>
                    <a:prstGeom prst="rect">
                      <a:avLst/>
                    </a:prstGeom>
                  </pic:spPr>
                </pic:pic>
              </a:graphicData>
            </a:graphic>
          </wp:anchor>
        </w:drawing>
      </w:r>
      <w:r>
        <w:t>ARTICLE IV: IFC RISK MANAGEMENT POLICIES</w:t>
      </w:r>
    </w:p>
    <w:p w:rsidR="00A34EFC" w:rsidRDefault="00A34EFC">
      <w:pPr>
        <w:pStyle w:val="BodyText"/>
        <w:rPr>
          <w:sz w:val="20"/>
        </w:rPr>
      </w:pPr>
    </w:p>
    <w:p w:rsidR="00A34EFC" w:rsidRDefault="00A34EFC">
      <w:pPr>
        <w:pStyle w:val="BodyText"/>
        <w:spacing w:before="4"/>
        <w:rPr>
          <w:sz w:val="20"/>
        </w:rPr>
      </w:pPr>
    </w:p>
    <w:tbl>
      <w:tblPr>
        <w:tblW w:w="0" w:type="auto"/>
        <w:tblInd w:w="100" w:type="dxa"/>
        <w:tblLayout w:type="fixed"/>
        <w:tblCellMar>
          <w:left w:w="0" w:type="dxa"/>
          <w:right w:w="0" w:type="dxa"/>
        </w:tblCellMar>
        <w:tblLook w:val="01E0" w:firstRow="1" w:lastRow="1" w:firstColumn="1" w:lastColumn="1" w:noHBand="0" w:noVBand="0"/>
      </w:tblPr>
      <w:tblGrid>
        <w:gridCol w:w="1361"/>
        <w:gridCol w:w="8420"/>
      </w:tblGrid>
      <w:tr w:rsidR="00A34EFC">
        <w:trPr>
          <w:trHeight w:val="1939"/>
        </w:trPr>
        <w:tc>
          <w:tcPr>
            <w:tcW w:w="1361" w:type="dxa"/>
          </w:tcPr>
          <w:p w:rsidR="00A34EFC" w:rsidRDefault="002C3567">
            <w:pPr>
              <w:pStyle w:val="TableParagraph"/>
              <w:spacing w:line="244" w:lineRule="exact"/>
              <w:ind w:left="200"/>
            </w:pPr>
            <w:r>
              <w:t>Section 1.</w:t>
            </w:r>
          </w:p>
        </w:tc>
        <w:tc>
          <w:tcPr>
            <w:tcW w:w="8420" w:type="dxa"/>
          </w:tcPr>
          <w:p w:rsidR="00A34EFC" w:rsidRDefault="002C3567">
            <w:pPr>
              <w:pStyle w:val="TableParagraph"/>
              <w:spacing w:line="244" w:lineRule="exact"/>
              <w:ind w:left="278"/>
            </w:pPr>
            <w:r>
              <w:t>Fraternity Sponsored Events</w:t>
            </w:r>
          </w:p>
          <w:p w:rsidR="00A34EFC" w:rsidRDefault="002C3567">
            <w:pPr>
              <w:pStyle w:val="TableParagraph"/>
              <w:spacing w:before="19"/>
              <w:ind w:left="998" w:hanging="360"/>
            </w:pPr>
            <w:r>
              <w:t>A. All fraternity sponsored events must follow FIPG, Inter/National Organization, and University Policy and Procedures.</w:t>
            </w:r>
          </w:p>
          <w:p w:rsidR="00A34EFC" w:rsidRDefault="00A34EFC">
            <w:pPr>
              <w:pStyle w:val="TableParagraph"/>
              <w:spacing w:before="9"/>
              <w:rPr>
                <w:sz w:val="23"/>
              </w:rPr>
            </w:pPr>
          </w:p>
          <w:p w:rsidR="00A34EFC" w:rsidRDefault="002C3567">
            <w:pPr>
              <w:pStyle w:val="TableParagraph"/>
              <w:ind w:left="998"/>
            </w:pPr>
            <w:r>
              <w:rPr>
                <w:u w:val="single"/>
              </w:rPr>
              <w:t>SA/PPS No. 05,07 Greek Affairs Policies</w:t>
            </w:r>
          </w:p>
          <w:p w:rsidR="00A34EFC" w:rsidRDefault="00A34EFC">
            <w:pPr>
              <w:pStyle w:val="TableParagraph"/>
              <w:spacing w:before="4"/>
              <w:rPr>
                <w:sz w:val="25"/>
              </w:rPr>
            </w:pPr>
          </w:p>
          <w:p w:rsidR="00A34EFC" w:rsidRDefault="002C3567">
            <w:pPr>
              <w:pStyle w:val="TableParagraph"/>
              <w:ind w:left="967"/>
            </w:pPr>
            <w:r>
              <w:rPr>
                <w:u w:val="single"/>
              </w:rPr>
              <w:t>SA/PPS No. 05.09 Fraternity and Sorority Use of Alcohol At Social Events</w:t>
            </w:r>
          </w:p>
        </w:tc>
      </w:tr>
      <w:tr w:rsidR="00A34EFC">
        <w:trPr>
          <w:trHeight w:val="3626"/>
        </w:trPr>
        <w:tc>
          <w:tcPr>
            <w:tcW w:w="1361" w:type="dxa"/>
          </w:tcPr>
          <w:p w:rsidR="00A34EFC" w:rsidRDefault="002C3567">
            <w:pPr>
              <w:pStyle w:val="TableParagraph"/>
              <w:spacing w:before="94"/>
              <w:ind w:left="200"/>
            </w:pPr>
            <w:r>
              <w:t>Section 2.</w:t>
            </w:r>
          </w:p>
          <w:p w:rsidR="00A34EFC" w:rsidRDefault="00A34EFC">
            <w:pPr>
              <w:pStyle w:val="TableParagraph"/>
              <w:rPr>
                <w:sz w:val="24"/>
              </w:rPr>
            </w:pPr>
          </w:p>
          <w:p w:rsidR="00A34EFC" w:rsidRDefault="00A34EFC">
            <w:pPr>
              <w:pStyle w:val="TableParagraph"/>
              <w:rPr>
                <w:sz w:val="24"/>
              </w:rPr>
            </w:pPr>
          </w:p>
          <w:p w:rsidR="00A34EFC" w:rsidRDefault="00A34EFC">
            <w:pPr>
              <w:pStyle w:val="TableParagraph"/>
              <w:rPr>
                <w:sz w:val="24"/>
              </w:rPr>
            </w:pPr>
          </w:p>
          <w:p w:rsidR="00A34EFC" w:rsidRDefault="00A34EFC">
            <w:pPr>
              <w:pStyle w:val="TableParagraph"/>
              <w:rPr>
                <w:sz w:val="24"/>
              </w:rPr>
            </w:pPr>
          </w:p>
          <w:p w:rsidR="00A34EFC" w:rsidRDefault="00A34EFC">
            <w:pPr>
              <w:pStyle w:val="TableParagraph"/>
              <w:rPr>
                <w:sz w:val="24"/>
              </w:rPr>
            </w:pPr>
          </w:p>
          <w:p w:rsidR="00A34EFC" w:rsidRDefault="00A34EFC">
            <w:pPr>
              <w:pStyle w:val="TableParagraph"/>
              <w:rPr>
                <w:sz w:val="24"/>
              </w:rPr>
            </w:pPr>
          </w:p>
          <w:p w:rsidR="00A34EFC" w:rsidRDefault="00A34EFC">
            <w:pPr>
              <w:pStyle w:val="TableParagraph"/>
              <w:rPr>
                <w:sz w:val="24"/>
              </w:rPr>
            </w:pPr>
          </w:p>
          <w:p w:rsidR="00A34EFC" w:rsidRDefault="00A34EFC">
            <w:pPr>
              <w:pStyle w:val="TableParagraph"/>
              <w:spacing w:before="5"/>
              <w:rPr>
                <w:sz w:val="29"/>
              </w:rPr>
            </w:pPr>
          </w:p>
          <w:p w:rsidR="00A34EFC" w:rsidRDefault="002C3567">
            <w:pPr>
              <w:pStyle w:val="TableParagraph"/>
              <w:ind w:left="200"/>
            </w:pPr>
            <w:r>
              <w:t>Section 3.</w:t>
            </w:r>
          </w:p>
        </w:tc>
        <w:tc>
          <w:tcPr>
            <w:tcW w:w="8420" w:type="dxa"/>
          </w:tcPr>
          <w:p w:rsidR="00A34EFC" w:rsidRDefault="002C3567">
            <w:pPr>
              <w:pStyle w:val="TableParagraph"/>
              <w:spacing w:before="90"/>
              <w:ind w:left="278" w:right="228"/>
            </w:pPr>
            <w:r>
              <w:t>A written risk management plan must accompany a social event form that is submitted by a member fraternity to the Dean of Students – Greek Affairs Office a minimum of ten</w:t>
            </w:r>
          </w:p>
          <w:p w:rsidR="00A34EFC" w:rsidRDefault="002C3567">
            <w:pPr>
              <w:pStyle w:val="TableParagraph"/>
              <w:spacing w:line="237" w:lineRule="auto"/>
              <w:ind w:left="278" w:right="344"/>
            </w:pPr>
            <w:r>
              <w:t>(10) days prior to hosting a social event with alcohol present. The risk management plan must include the basic social event planning checklist that is provided as a resource by the Interfraternity Council and the chapter’s risk management plan must be attached to the original social event form required per Texas State University Policy when hosting a social event with alcohol. This risk management plan must be signed by the Chapter President, Social Chair and Risk Management Chair.</w:t>
            </w:r>
          </w:p>
          <w:p w:rsidR="00A34EFC" w:rsidRDefault="00A34EFC">
            <w:pPr>
              <w:pStyle w:val="TableParagraph"/>
              <w:rPr>
                <w:sz w:val="24"/>
              </w:rPr>
            </w:pPr>
          </w:p>
          <w:p w:rsidR="00A34EFC" w:rsidRDefault="00A34EFC">
            <w:pPr>
              <w:pStyle w:val="TableParagraph"/>
              <w:spacing w:before="7"/>
              <w:rPr>
                <w:sz w:val="19"/>
              </w:rPr>
            </w:pPr>
          </w:p>
          <w:p w:rsidR="00A34EFC" w:rsidRDefault="002C3567">
            <w:pPr>
              <w:pStyle w:val="TableParagraph"/>
              <w:ind w:left="278" w:right="345"/>
            </w:pPr>
            <w:r>
              <w:t>Alcohol products above 15% ABV in any chapter facility or at any chapter event will be prohibited, except when served by a licensed third-party vendor.</w:t>
            </w:r>
          </w:p>
          <w:p w:rsidR="00A34EFC" w:rsidRDefault="00A34EFC">
            <w:pPr>
              <w:pStyle w:val="TableParagraph"/>
            </w:pPr>
          </w:p>
          <w:p w:rsidR="00A34EFC" w:rsidRDefault="002C3567">
            <w:pPr>
              <w:pStyle w:val="TableParagraph"/>
              <w:spacing w:line="248" w:lineRule="exact"/>
              <w:ind w:left="1443"/>
            </w:pPr>
            <w:r>
              <w:t>ARTICLE V: RECRUITMENT BY-LAWS</w:t>
            </w:r>
          </w:p>
        </w:tc>
      </w:tr>
      <w:tr w:rsidR="00A34EFC">
        <w:trPr>
          <w:trHeight w:val="3631"/>
        </w:trPr>
        <w:tc>
          <w:tcPr>
            <w:tcW w:w="1361" w:type="dxa"/>
          </w:tcPr>
          <w:p w:rsidR="00A34EFC" w:rsidRDefault="002C3567">
            <w:pPr>
              <w:pStyle w:val="TableParagraph"/>
              <w:spacing w:before="6"/>
              <w:ind w:left="200"/>
            </w:pPr>
            <w:r>
              <w:t>Section 1.</w:t>
            </w:r>
          </w:p>
        </w:tc>
        <w:tc>
          <w:tcPr>
            <w:tcW w:w="8420" w:type="dxa"/>
          </w:tcPr>
          <w:p w:rsidR="00A34EFC" w:rsidRDefault="002C3567">
            <w:pPr>
              <w:pStyle w:val="TableParagraph"/>
              <w:spacing w:before="6"/>
              <w:ind w:left="278"/>
            </w:pPr>
            <w:r>
              <w:t>Definitions of Recruitment</w:t>
            </w:r>
          </w:p>
          <w:p w:rsidR="00A34EFC" w:rsidRDefault="002C3567">
            <w:pPr>
              <w:pStyle w:val="TableParagraph"/>
              <w:numPr>
                <w:ilvl w:val="0"/>
                <w:numId w:val="28"/>
              </w:numPr>
              <w:tabs>
                <w:tab w:val="left" w:pos="999"/>
              </w:tabs>
              <w:spacing w:before="17" w:line="237" w:lineRule="auto"/>
              <w:ind w:right="385"/>
            </w:pPr>
            <w:r>
              <w:t>Recruitment is defined as a process of mutual selection during an activity, or period of activities, in which fraternities promote their organization to influence and gain the membership of Texas State</w:t>
            </w:r>
            <w:r>
              <w:rPr>
                <w:spacing w:val="-4"/>
              </w:rPr>
              <w:t xml:space="preserve"> </w:t>
            </w:r>
            <w:r>
              <w:t>students.</w:t>
            </w:r>
          </w:p>
          <w:p w:rsidR="00883860" w:rsidRDefault="002C3567" w:rsidP="00883860">
            <w:pPr>
              <w:pStyle w:val="TableParagraph"/>
              <w:numPr>
                <w:ilvl w:val="0"/>
                <w:numId w:val="28"/>
              </w:numPr>
              <w:tabs>
                <w:tab w:val="left" w:pos="999"/>
              </w:tabs>
              <w:spacing w:before="8" w:line="237" w:lineRule="auto"/>
              <w:ind w:right="285"/>
            </w:pPr>
            <w:r>
              <w:t>Chapter recruitment activities are defined as activities in which, besides those active chapter members, potential new members are invited, and in which the purpose of the function is to attract potential new members to future</w:t>
            </w:r>
            <w:r>
              <w:rPr>
                <w:spacing w:val="-25"/>
              </w:rPr>
              <w:t xml:space="preserve"> </w:t>
            </w:r>
            <w:r>
              <w:t>membership in the</w:t>
            </w:r>
            <w:r>
              <w:rPr>
                <w:spacing w:val="-1"/>
              </w:rPr>
              <w:t xml:space="preserve"> </w:t>
            </w:r>
            <w:r>
              <w:t>organization.</w:t>
            </w:r>
          </w:p>
          <w:p w:rsidR="00A34EFC" w:rsidRDefault="002C3567">
            <w:pPr>
              <w:pStyle w:val="TableParagraph"/>
              <w:numPr>
                <w:ilvl w:val="0"/>
                <w:numId w:val="28"/>
              </w:numPr>
              <w:tabs>
                <w:tab w:val="left" w:pos="999"/>
              </w:tabs>
              <w:spacing w:before="11" w:line="237" w:lineRule="auto"/>
              <w:ind w:right="421"/>
            </w:pPr>
            <w:r>
              <w:t>The Interfraternity Council recognizes the 365 year round recruitment model</w:t>
            </w:r>
            <w:r>
              <w:rPr>
                <w:spacing w:val="-24"/>
              </w:rPr>
              <w:t xml:space="preserve"> </w:t>
            </w:r>
            <w:r>
              <w:t>as recommended by the</w:t>
            </w:r>
            <w:r>
              <w:rPr>
                <w:spacing w:val="-4"/>
              </w:rPr>
              <w:t xml:space="preserve"> </w:t>
            </w:r>
            <w:r>
              <w:t>NIC.</w:t>
            </w:r>
          </w:p>
          <w:p w:rsidR="00A34EFC" w:rsidRDefault="002C3567">
            <w:pPr>
              <w:pStyle w:val="TableParagraph"/>
              <w:numPr>
                <w:ilvl w:val="0"/>
                <w:numId w:val="28"/>
              </w:numPr>
              <w:tabs>
                <w:tab w:val="left" w:pos="999"/>
              </w:tabs>
              <w:spacing w:before="11" w:line="259" w:lineRule="auto"/>
              <w:ind w:right="266"/>
              <w:jc w:val="both"/>
            </w:pPr>
            <w:r>
              <w:t>Bid Acceptance Fee: A bid acceptance fee will be collected from each fraternity. Fees will be based on the number of new members accepting an invitation to join a fraternity (a bid). This fee shall be $50.00 for each bid accepted. E. Women</w:t>
            </w:r>
            <w:r>
              <w:rPr>
                <w:spacing w:val="-24"/>
              </w:rPr>
              <w:t xml:space="preserve"> </w:t>
            </w:r>
            <w:r>
              <w:t>are</w:t>
            </w:r>
          </w:p>
          <w:p w:rsidR="00A34EFC" w:rsidRDefault="002C3567">
            <w:pPr>
              <w:pStyle w:val="TableParagraph"/>
              <w:spacing w:line="232" w:lineRule="exact"/>
              <w:ind w:left="998"/>
            </w:pPr>
            <w:r>
              <w:rPr>
                <w:u w:val="single"/>
              </w:rPr>
              <w:t>NOT</w:t>
            </w:r>
            <w:r>
              <w:t xml:space="preserve"> allowed at any recruitment event.</w:t>
            </w:r>
          </w:p>
        </w:tc>
      </w:tr>
    </w:tbl>
    <w:p w:rsidR="00A34EFC" w:rsidRDefault="00A34EFC">
      <w:pPr>
        <w:spacing w:line="232" w:lineRule="exact"/>
        <w:sectPr w:rsidR="00A34EFC">
          <w:pgSz w:w="12240" w:h="15840"/>
          <w:pgMar w:top="440" w:right="400" w:bottom="1040" w:left="1140" w:header="0" w:footer="845" w:gutter="0"/>
          <w:pgBorders w:offsetFrom="page">
            <w:top w:val="single" w:sz="18" w:space="24" w:color="000000"/>
            <w:left w:val="single" w:sz="18" w:space="24" w:color="000000"/>
            <w:bottom w:val="single" w:sz="18" w:space="24" w:color="000000"/>
            <w:right w:val="single" w:sz="18" w:space="24" w:color="000000"/>
          </w:pgBorders>
          <w:cols w:space="720"/>
        </w:sectPr>
      </w:pPr>
    </w:p>
    <w:p w:rsidR="00A34EFC" w:rsidRDefault="002C3567">
      <w:pPr>
        <w:spacing w:before="76"/>
        <w:ind w:left="6015"/>
        <w:rPr>
          <w:sz w:val="20"/>
        </w:rPr>
      </w:pPr>
      <w:r>
        <w:rPr>
          <w:sz w:val="20"/>
        </w:rPr>
        <w:lastRenderedPageBreak/>
        <w:t>Texas State University IFC Constitution and Bylaws</w:t>
      </w:r>
    </w:p>
    <w:p w:rsidR="00A34EFC" w:rsidRDefault="002C3567">
      <w:pPr>
        <w:spacing w:before="17"/>
        <w:ind w:right="337"/>
        <w:jc w:val="right"/>
        <w:rPr>
          <w:sz w:val="20"/>
        </w:rPr>
      </w:pPr>
      <w:r>
        <w:rPr>
          <w:sz w:val="20"/>
        </w:rPr>
        <w:t>Revised 14 May 2019</w:t>
      </w:r>
    </w:p>
    <w:p w:rsidR="00A34EFC" w:rsidRDefault="00A34EFC">
      <w:pPr>
        <w:pStyle w:val="BodyText"/>
        <w:rPr>
          <w:sz w:val="20"/>
        </w:rPr>
      </w:pPr>
    </w:p>
    <w:p w:rsidR="00A34EFC" w:rsidRDefault="00A34EFC">
      <w:pPr>
        <w:pStyle w:val="BodyText"/>
        <w:spacing w:before="7"/>
      </w:pPr>
    </w:p>
    <w:tbl>
      <w:tblPr>
        <w:tblW w:w="0" w:type="auto"/>
        <w:tblInd w:w="100" w:type="dxa"/>
        <w:tblLayout w:type="fixed"/>
        <w:tblCellMar>
          <w:left w:w="0" w:type="dxa"/>
          <w:right w:w="0" w:type="dxa"/>
        </w:tblCellMar>
        <w:tblLook w:val="01E0" w:firstRow="1" w:lastRow="1" w:firstColumn="1" w:lastColumn="1" w:noHBand="0" w:noVBand="0"/>
      </w:tblPr>
      <w:tblGrid>
        <w:gridCol w:w="1361"/>
        <w:gridCol w:w="8360"/>
      </w:tblGrid>
      <w:tr w:rsidR="00A34EFC">
        <w:trPr>
          <w:trHeight w:val="3571"/>
        </w:trPr>
        <w:tc>
          <w:tcPr>
            <w:tcW w:w="1361" w:type="dxa"/>
          </w:tcPr>
          <w:p w:rsidR="00A34EFC" w:rsidRDefault="002C3567">
            <w:pPr>
              <w:pStyle w:val="TableParagraph"/>
              <w:spacing w:line="244" w:lineRule="exact"/>
              <w:ind w:left="200"/>
            </w:pPr>
            <w:r>
              <w:t>Section 2.</w:t>
            </w:r>
          </w:p>
        </w:tc>
        <w:tc>
          <w:tcPr>
            <w:tcW w:w="8360" w:type="dxa"/>
          </w:tcPr>
          <w:p w:rsidR="00A34EFC" w:rsidRDefault="002C3567">
            <w:pPr>
              <w:pStyle w:val="TableParagraph"/>
              <w:spacing w:line="244" w:lineRule="exact"/>
              <w:ind w:left="278"/>
            </w:pPr>
            <w:r>
              <w:t>Potential New Member Eligibility Requirements.</w:t>
            </w:r>
          </w:p>
          <w:p w:rsidR="00A34EFC" w:rsidRDefault="002C3567">
            <w:pPr>
              <w:pStyle w:val="TableParagraph"/>
              <w:numPr>
                <w:ilvl w:val="0"/>
                <w:numId w:val="27"/>
              </w:numPr>
              <w:tabs>
                <w:tab w:val="left" w:pos="999"/>
              </w:tabs>
              <w:spacing w:before="18" w:line="237" w:lineRule="auto"/>
              <w:ind w:right="327"/>
            </w:pPr>
            <w:r>
              <w:t>Fraternity membership is limited to all enrolled male students of Texas State, regardless of age, race, ethnicity, creed, or sexual orientation. Non-student Faculty, Staff or community residents may be initiated as "honorary initiates"</w:t>
            </w:r>
            <w:r>
              <w:rPr>
                <w:spacing w:val="-29"/>
              </w:rPr>
              <w:t xml:space="preserve"> </w:t>
            </w:r>
            <w:r>
              <w:t>at the discretion of the National</w:t>
            </w:r>
            <w:r>
              <w:rPr>
                <w:spacing w:val="-3"/>
              </w:rPr>
              <w:t xml:space="preserve"> </w:t>
            </w:r>
            <w:r>
              <w:t>Headquarters.</w:t>
            </w:r>
          </w:p>
          <w:p w:rsidR="00A34EFC" w:rsidRDefault="002C3567">
            <w:pPr>
              <w:pStyle w:val="TableParagraph"/>
              <w:numPr>
                <w:ilvl w:val="0"/>
                <w:numId w:val="27"/>
              </w:numPr>
              <w:tabs>
                <w:tab w:val="left" w:pos="999"/>
              </w:tabs>
              <w:spacing w:before="11" w:line="237" w:lineRule="auto"/>
              <w:ind w:right="391"/>
            </w:pPr>
            <w:r>
              <w:t>Potential new members must complete a potential new member orientation and have their grades verified for eligibility to accept an invitation to membership from a</w:t>
            </w:r>
            <w:r>
              <w:rPr>
                <w:spacing w:val="-5"/>
              </w:rPr>
              <w:t xml:space="preserve"> </w:t>
            </w:r>
            <w:r>
              <w:t>fraternity.</w:t>
            </w:r>
          </w:p>
          <w:p w:rsidR="00A34EFC" w:rsidRDefault="002C3567">
            <w:pPr>
              <w:pStyle w:val="TableParagraph"/>
              <w:numPr>
                <w:ilvl w:val="0"/>
                <w:numId w:val="27"/>
              </w:numPr>
              <w:tabs>
                <w:tab w:val="left" w:pos="999"/>
              </w:tabs>
              <w:spacing w:before="7" w:line="237" w:lineRule="auto"/>
              <w:ind w:right="197"/>
            </w:pPr>
            <w:r>
              <w:t>No student admitted conditionally or on contract with Texas State, nor any student currently on academic probation with the university, shall be permitted to join an IFC fraternity, regardless of the fraternity's prior academic record, until that student becomes in good standing with the</w:t>
            </w:r>
            <w:r>
              <w:rPr>
                <w:spacing w:val="-5"/>
              </w:rPr>
              <w:t xml:space="preserve"> </w:t>
            </w:r>
            <w:r>
              <w:t>university.</w:t>
            </w:r>
          </w:p>
          <w:p w:rsidR="00A34EFC" w:rsidRDefault="002C3567">
            <w:pPr>
              <w:pStyle w:val="TableParagraph"/>
              <w:numPr>
                <w:ilvl w:val="0"/>
                <w:numId w:val="27"/>
              </w:numPr>
              <w:tabs>
                <w:tab w:val="left" w:pos="999"/>
              </w:tabs>
              <w:spacing w:before="9"/>
            </w:pPr>
            <w:r>
              <w:t>All IFC chapters are encouraged to screen for potential "academic risk"</w:t>
            </w:r>
            <w:r>
              <w:rPr>
                <w:spacing w:val="-10"/>
              </w:rPr>
              <w:t xml:space="preserve"> </w:t>
            </w:r>
            <w:r>
              <w:t>new</w:t>
            </w:r>
          </w:p>
          <w:p w:rsidR="00A34EFC" w:rsidRDefault="002C3567">
            <w:pPr>
              <w:pStyle w:val="TableParagraph"/>
              <w:spacing w:before="21" w:line="233" w:lineRule="exact"/>
              <w:ind w:left="998"/>
            </w:pPr>
            <w:r>
              <w:t>members, and shall be cautioned not to invite or associate these individuals for</w:t>
            </w:r>
          </w:p>
        </w:tc>
      </w:tr>
    </w:tbl>
    <w:p w:rsidR="00A34EFC" w:rsidRDefault="00A34EFC">
      <w:pPr>
        <w:pStyle w:val="BodyText"/>
        <w:spacing w:before="3"/>
        <w:rPr>
          <w:sz w:val="8"/>
        </w:rPr>
      </w:pPr>
    </w:p>
    <w:p w:rsidR="00A34EFC" w:rsidRDefault="002C3567">
      <w:pPr>
        <w:pStyle w:val="BodyText"/>
        <w:spacing w:before="91"/>
        <w:ind w:left="2453"/>
      </w:pPr>
      <w:r>
        <w:rPr>
          <w:noProof/>
        </w:rPr>
        <w:drawing>
          <wp:anchor distT="0" distB="0" distL="0" distR="0" simplePos="0" relativeHeight="251652096" behindDoc="1" locked="0" layoutInCell="1" allowOverlap="1">
            <wp:simplePos x="0" y="0"/>
            <wp:positionH relativeFrom="page">
              <wp:posOffset>1126981</wp:posOffset>
            </wp:positionH>
            <wp:positionV relativeFrom="paragraph">
              <wp:posOffset>-1004876</wp:posOffset>
            </wp:positionV>
            <wp:extent cx="5271148" cy="5262247"/>
            <wp:effectExtent l="0" t="0" r="0" b="0"/>
            <wp:wrapNone/>
            <wp:docPr id="2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jpeg"/>
                    <pic:cNvPicPr/>
                  </pic:nvPicPr>
                  <pic:blipFill>
                    <a:blip r:embed="rId7" cstate="print"/>
                    <a:stretch>
                      <a:fillRect/>
                    </a:stretch>
                  </pic:blipFill>
                  <pic:spPr>
                    <a:xfrm>
                      <a:off x="0" y="0"/>
                      <a:ext cx="5271148" cy="5262247"/>
                    </a:xfrm>
                    <a:prstGeom prst="rect">
                      <a:avLst/>
                    </a:prstGeom>
                  </pic:spPr>
                </pic:pic>
              </a:graphicData>
            </a:graphic>
          </wp:anchor>
        </w:drawing>
      </w:r>
      <w:r>
        <w:t>membership until they have completed a successful semester at Texas State.</w:t>
      </w:r>
    </w:p>
    <w:p w:rsidR="00A34EFC" w:rsidRDefault="002C3567">
      <w:pPr>
        <w:pStyle w:val="ListParagraph"/>
        <w:numPr>
          <w:ilvl w:val="0"/>
          <w:numId w:val="26"/>
        </w:numPr>
        <w:tabs>
          <w:tab w:val="left" w:pos="2370"/>
        </w:tabs>
        <w:spacing w:before="19" w:line="247" w:lineRule="auto"/>
        <w:ind w:right="1225" w:hanging="360"/>
        <w:rPr>
          <w:sz w:val="24"/>
        </w:rPr>
      </w:pPr>
      <w:r>
        <w:t>It is the responsibility of the fraternity to ensure the registration of their</w:t>
      </w:r>
      <w:r>
        <w:rPr>
          <w:spacing w:val="-30"/>
        </w:rPr>
        <w:t xml:space="preserve"> </w:t>
      </w:r>
      <w:r>
        <w:t>potential new members and grade verification before a bid will be</w:t>
      </w:r>
      <w:r>
        <w:rPr>
          <w:spacing w:val="-9"/>
        </w:rPr>
        <w:t xml:space="preserve"> </w:t>
      </w:r>
      <w:r>
        <w:t>extended.</w:t>
      </w:r>
    </w:p>
    <w:p w:rsidR="00A34EFC" w:rsidRDefault="002C3567">
      <w:pPr>
        <w:pStyle w:val="ListParagraph"/>
        <w:numPr>
          <w:ilvl w:val="0"/>
          <w:numId w:val="26"/>
        </w:numPr>
        <w:tabs>
          <w:tab w:val="left" w:pos="2334"/>
        </w:tabs>
        <w:spacing w:before="16" w:line="247" w:lineRule="auto"/>
        <w:ind w:right="1075" w:hanging="360"/>
      </w:pPr>
      <w:r>
        <w:t>Grade requirements for new members to receive a bid will be a minimum of a</w:t>
      </w:r>
      <w:r>
        <w:rPr>
          <w:spacing w:val="-27"/>
        </w:rPr>
        <w:t xml:space="preserve"> </w:t>
      </w:r>
      <w:r>
        <w:t>2.70 high school grade point average (on a 4.0 scale) for first-time students or a 2.5 college grade point average (on a 4.0 scale) for students with an established college</w:t>
      </w:r>
      <w:r>
        <w:rPr>
          <w:spacing w:val="-1"/>
        </w:rPr>
        <w:t xml:space="preserve"> </w:t>
      </w:r>
      <w:r>
        <w:t>GPA.</w:t>
      </w:r>
    </w:p>
    <w:p w:rsidR="00A34EFC" w:rsidRDefault="00A34EFC">
      <w:pPr>
        <w:pStyle w:val="BodyText"/>
        <w:rPr>
          <w:sz w:val="20"/>
        </w:rPr>
      </w:pPr>
    </w:p>
    <w:p w:rsidR="00A34EFC" w:rsidRDefault="00A34EFC">
      <w:pPr>
        <w:pStyle w:val="BodyText"/>
        <w:spacing w:before="4"/>
        <w:rPr>
          <w:sz w:val="20"/>
        </w:rPr>
      </w:pPr>
    </w:p>
    <w:tbl>
      <w:tblPr>
        <w:tblW w:w="0" w:type="auto"/>
        <w:tblInd w:w="100" w:type="dxa"/>
        <w:tblLayout w:type="fixed"/>
        <w:tblCellMar>
          <w:left w:w="0" w:type="dxa"/>
          <w:right w:w="0" w:type="dxa"/>
        </w:tblCellMar>
        <w:tblLook w:val="01E0" w:firstRow="1" w:lastRow="1" w:firstColumn="1" w:lastColumn="1" w:noHBand="0" w:noVBand="0"/>
      </w:tblPr>
      <w:tblGrid>
        <w:gridCol w:w="1361"/>
        <w:gridCol w:w="8423"/>
      </w:tblGrid>
      <w:tr w:rsidR="00A34EFC">
        <w:trPr>
          <w:trHeight w:val="3866"/>
        </w:trPr>
        <w:tc>
          <w:tcPr>
            <w:tcW w:w="1361" w:type="dxa"/>
          </w:tcPr>
          <w:p w:rsidR="00A34EFC" w:rsidRDefault="002C3567">
            <w:pPr>
              <w:pStyle w:val="TableParagraph"/>
              <w:spacing w:line="244" w:lineRule="exact"/>
              <w:ind w:left="200"/>
            </w:pPr>
            <w:r>
              <w:t>Section 3.</w:t>
            </w:r>
          </w:p>
        </w:tc>
        <w:tc>
          <w:tcPr>
            <w:tcW w:w="8423" w:type="dxa"/>
          </w:tcPr>
          <w:p w:rsidR="00A34EFC" w:rsidRDefault="002C3567">
            <w:pPr>
              <w:pStyle w:val="TableParagraph"/>
              <w:spacing w:line="244" w:lineRule="exact"/>
              <w:ind w:left="278"/>
            </w:pPr>
            <w:r>
              <w:t>Individual Recruitment Function Regulations</w:t>
            </w:r>
          </w:p>
          <w:p w:rsidR="00A34EFC" w:rsidRDefault="002C3567">
            <w:pPr>
              <w:pStyle w:val="TableParagraph"/>
              <w:numPr>
                <w:ilvl w:val="0"/>
                <w:numId w:val="25"/>
              </w:numPr>
              <w:tabs>
                <w:tab w:val="left" w:pos="999"/>
              </w:tabs>
              <w:spacing w:before="18" w:line="237" w:lineRule="auto"/>
              <w:ind w:right="333"/>
            </w:pPr>
            <w:r>
              <w:t>Chapters must submit for approval a complete list of recruitment party themes, times, and locations for all recruitment functions. All un-registered functions are subject to adjudication by the IFC Judicial Board and Texas State</w:t>
            </w:r>
            <w:r>
              <w:rPr>
                <w:spacing w:val="-19"/>
              </w:rPr>
              <w:t xml:space="preserve"> </w:t>
            </w:r>
            <w:r>
              <w:t>University.</w:t>
            </w:r>
          </w:p>
          <w:p w:rsidR="00A34EFC" w:rsidRDefault="002C3567">
            <w:pPr>
              <w:pStyle w:val="TableParagraph"/>
              <w:numPr>
                <w:ilvl w:val="0"/>
                <w:numId w:val="25"/>
              </w:numPr>
              <w:tabs>
                <w:tab w:val="left" w:pos="999"/>
              </w:tabs>
              <w:spacing w:before="5" w:line="252" w:lineRule="auto"/>
              <w:ind w:right="898"/>
              <w:jc w:val="both"/>
            </w:pPr>
            <w:r>
              <w:t>Recruitment functions will be held at individual fraternity houses or other approved locations as specified by the Recruitment Outline for the current semester.</w:t>
            </w:r>
          </w:p>
          <w:p w:rsidR="00A34EFC" w:rsidRDefault="002C3567">
            <w:pPr>
              <w:pStyle w:val="TableParagraph"/>
              <w:numPr>
                <w:ilvl w:val="0"/>
                <w:numId w:val="25"/>
              </w:numPr>
              <w:tabs>
                <w:tab w:val="left" w:pos="999"/>
              </w:tabs>
              <w:ind w:right="366"/>
            </w:pPr>
            <w:r>
              <w:t>Recruitment functions must end promptly by the posted times and potential</w:t>
            </w:r>
            <w:r>
              <w:rPr>
                <w:spacing w:val="-23"/>
              </w:rPr>
              <w:t xml:space="preserve"> </w:t>
            </w:r>
            <w:r>
              <w:t>new members must leave immediately at the close of the</w:t>
            </w:r>
            <w:r>
              <w:rPr>
                <w:spacing w:val="-9"/>
              </w:rPr>
              <w:t xml:space="preserve"> </w:t>
            </w:r>
            <w:r>
              <w:t>event.</w:t>
            </w:r>
          </w:p>
          <w:p w:rsidR="00A34EFC" w:rsidRDefault="002C3567">
            <w:pPr>
              <w:pStyle w:val="TableParagraph"/>
              <w:numPr>
                <w:ilvl w:val="0"/>
                <w:numId w:val="25"/>
              </w:numPr>
              <w:tabs>
                <w:tab w:val="left" w:pos="999"/>
              </w:tabs>
              <w:spacing w:before="2" w:line="237" w:lineRule="auto"/>
              <w:ind w:right="233"/>
            </w:pPr>
            <w:r>
              <w:t>Potential new members must be allowed to leave the recruitment function at any time. "Hot Boxing" or other methods of intimidating the potential new members to stay at the function is strictly prohibited (i.e., blocking cars in driveway,</w:t>
            </w:r>
            <w:r>
              <w:rPr>
                <w:spacing w:val="-31"/>
              </w:rPr>
              <w:t xml:space="preserve"> </w:t>
            </w:r>
            <w:r>
              <w:t>hiding jackets in closet, taking keys,</w:t>
            </w:r>
            <w:r>
              <w:rPr>
                <w:spacing w:val="-9"/>
              </w:rPr>
              <w:t xml:space="preserve"> </w:t>
            </w:r>
            <w:r>
              <w:t>etc.)</w:t>
            </w:r>
          </w:p>
          <w:p w:rsidR="00A34EFC" w:rsidRDefault="002C3567">
            <w:pPr>
              <w:pStyle w:val="TableParagraph"/>
              <w:numPr>
                <w:ilvl w:val="0"/>
                <w:numId w:val="25"/>
              </w:numPr>
              <w:tabs>
                <w:tab w:val="left" w:pos="999"/>
              </w:tabs>
              <w:spacing w:line="274" w:lineRule="exact"/>
              <w:ind w:right="196"/>
            </w:pPr>
            <w:r>
              <w:t>Adult entertainment (i.e. female dancers, pornographic materials or movies) is</w:t>
            </w:r>
            <w:r>
              <w:rPr>
                <w:spacing w:val="-24"/>
              </w:rPr>
              <w:t xml:space="preserve"> </w:t>
            </w:r>
            <w:r>
              <w:t>not permitted at any recruitment function or fraternity related</w:t>
            </w:r>
            <w:r>
              <w:rPr>
                <w:spacing w:val="-7"/>
              </w:rPr>
              <w:t xml:space="preserve"> </w:t>
            </w:r>
            <w:r>
              <w:t>event.</w:t>
            </w:r>
          </w:p>
          <w:p w:rsidR="008E60B3" w:rsidRDefault="008E60B3">
            <w:pPr>
              <w:pStyle w:val="TableParagraph"/>
              <w:numPr>
                <w:ilvl w:val="0"/>
                <w:numId w:val="25"/>
              </w:numPr>
              <w:tabs>
                <w:tab w:val="left" w:pos="999"/>
              </w:tabs>
              <w:spacing w:line="274" w:lineRule="exact"/>
              <w:ind w:right="196"/>
            </w:pPr>
            <w:r>
              <w:t xml:space="preserve">Each fraternity will utilize a standardized event management and guest registration procedure (regardless of event location) that will be administered by a third-party company (Social Safe). </w:t>
            </w:r>
          </w:p>
          <w:p w:rsidR="008E60B3" w:rsidRDefault="008E60B3">
            <w:pPr>
              <w:pStyle w:val="TableParagraph"/>
              <w:numPr>
                <w:ilvl w:val="0"/>
                <w:numId w:val="25"/>
              </w:numPr>
              <w:tabs>
                <w:tab w:val="left" w:pos="999"/>
              </w:tabs>
              <w:spacing w:line="274" w:lineRule="exact"/>
              <w:ind w:right="196"/>
            </w:pPr>
            <w:r>
              <w:t xml:space="preserve">Events must be limited to a guest-to-member ratio of no more than </w:t>
            </w:r>
            <w:r w:rsidR="007D2C7C">
              <w:t>2</w:t>
            </w:r>
            <w:bookmarkStart w:id="0" w:name="_GoBack"/>
            <w:bookmarkEnd w:id="0"/>
            <w:r>
              <w:t xml:space="preserve">:1 for events with alcohol, provided that no event with alcohol may exceed X attendees or fire code (whichever is lower). </w:t>
            </w:r>
          </w:p>
        </w:tc>
      </w:tr>
    </w:tbl>
    <w:p w:rsidR="00A34EFC" w:rsidRDefault="00A34EFC">
      <w:pPr>
        <w:spacing w:line="274" w:lineRule="exact"/>
        <w:sectPr w:rsidR="00A34EFC">
          <w:pgSz w:w="12240" w:h="15840"/>
          <w:pgMar w:top="440" w:right="400" w:bottom="1040" w:left="1140" w:header="0" w:footer="845" w:gutter="0"/>
          <w:pgBorders w:offsetFrom="page">
            <w:top w:val="single" w:sz="18" w:space="24" w:color="000000"/>
            <w:left w:val="single" w:sz="18" w:space="24" w:color="000000"/>
            <w:bottom w:val="single" w:sz="18" w:space="24" w:color="000000"/>
            <w:right w:val="single" w:sz="18" w:space="24" w:color="000000"/>
          </w:pgBorders>
          <w:cols w:space="720"/>
        </w:sectPr>
      </w:pPr>
    </w:p>
    <w:p w:rsidR="00A34EFC" w:rsidRDefault="002C3567">
      <w:pPr>
        <w:spacing w:before="76"/>
        <w:ind w:left="6015"/>
        <w:rPr>
          <w:sz w:val="20"/>
        </w:rPr>
      </w:pPr>
      <w:r>
        <w:rPr>
          <w:noProof/>
        </w:rPr>
        <w:lastRenderedPageBreak/>
        <w:drawing>
          <wp:anchor distT="0" distB="0" distL="0" distR="0" simplePos="0" relativeHeight="251653120" behindDoc="1" locked="0" layoutInCell="1" allowOverlap="1">
            <wp:simplePos x="0" y="0"/>
            <wp:positionH relativeFrom="page">
              <wp:posOffset>1126981</wp:posOffset>
            </wp:positionH>
            <wp:positionV relativeFrom="page">
              <wp:posOffset>2265507</wp:posOffset>
            </wp:positionV>
            <wp:extent cx="5208016" cy="5199221"/>
            <wp:effectExtent l="0" t="0" r="0" b="0"/>
            <wp:wrapNone/>
            <wp:docPr id="2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jpeg"/>
                    <pic:cNvPicPr/>
                  </pic:nvPicPr>
                  <pic:blipFill>
                    <a:blip r:embed="rId7" cstate="print"/>
                    <a:stretch>
                      <a:fillRect/>
                    </a:stretch>
                  </pic:blipFill>
                  <pic:spPr>
                    <a:xfrm>
                      <a:off x="0" y="0"/>
                      <a:ext cx="5208016" cy="5199221"/>
                    </a:xfrm>
                    <a:prstGeom prst="rect">
                      <a:avLst/>
                    </a:prstGeom>
                  </pic:spPr>
                </pic:pic>
              </a:graphicData>
            </a:graphic>
          </wp:anchor>
        </w:drawing>
      </w:r>
      <w:r>
        <w:rPr>
          <w:sz w:val="20"/>
        </w:rPr>
        <w:t>Texas State University IFC Constitution and Bylaws</w:t>
      </w:r>
    </w:p>
    <w:p w:rsidR="00A34EFC" w:rsidRDefault="002C3567">
      <w:pPr>
        <w:spacing w:before="17"/>
        <w:ind w:right="337"/>
        <w:jc w:val="right"/>
        <w:rPr>
          <w:sz w:val="20"/>
        </w:rPr>
      </w:pPr>
      <w:r>
        <w:rPr>
          <w:sz w:val="20"/>
        </w:rPr>
        <w:t>Revised 14 May 2019</w:t>
      </w:r>
    </w:p>
    <w:p w:rsidR="00A34EFC" w:rsidRDefault="00A34EFC">
      <w:pPr>
        <w:pStyle w:val="BodyText"/>
        <w:rPr>
          <w:sz w:val="20"/>
        </w:rPr>
      </w:pPr>
    </w:p>
    <w:p w:rsidR="00A34EFC" w:rsidRDefault="00A34EFC">
      <w:pPr>
        <w:pStyle w:val="BodyText"/>
        <w:spacing w:before="7"/>
      </w:pPr>
    </w:p>
    <w:tbl>
      <w:tblPr>
        <w:tblW w:w="0" w:type="auto"/>
        <w:tblInd w:w="100" w:type="dxa"/>
        <w:tblLayout w:type="fixed"/>
        <w:tblCellMar>
          <w:left w:w="0" w:type="dxa"/>
          <w:right w:w="0" w:type="dxa"/>
        </w:tblCellMar>
        <w:tblLook w:val="01E0" w:firstRow="1" w:lastRow="1" w:firstColumn="1" w:lastColumn="1" w:noHBand="0" w:noVBand="0"/>
      </w:tblPr>
      <w:tblGrid>
        <w:gridCol w:w="1361"/>
        <w:gridCol w:w="8425"/>
      </w:tblGrid>
      <w:tr w:rsidR="00A34EFC">
        <w:trPr>
          <w:trHeight w:val="2579"/>
        </w:trPr>
        <w:tc>
          <w:tcPr>
            <w:tcW w:w="1361" w:type="dxa"/>
          </w:tcPr>
          <w:p w:rsidR="00A34EFC" w:rsidRDefault="002C3567">
            <w:pPr>
              <w:pStyle w:val="TableParagraph"/>
              <w:spacing w:line="244" w:lineRule="exact"/>
              <w:ind w:left="200"/>
            </w:pPr>
            <w:r>
              <w:t>Section 4.</w:t>
            </w:r>
          </w:p>
        </w:tc>
        <w:tc>
          <w:tcPr>
            <w:tcW w:w="8425" w:type="dxa"/>
          </w:tcPr>
          <w:p w:rsidR="00A34EFC" w:rsidRDefault="002C3567">
            <w:pPr>
              <w:pStyle w:val="TableParagraph"/>
              <w:spacing w:line="244" w:lineRule="exact"/>
              <w:ind w:left="278"/>
            </w:pPr>
            <w:r>
              <w:t>Bidding Regulations</w:t>
            </w:r>
          </w:p>
          <w:p w:rsidR="00A34EFC" w:rsidRDefault="002C3567">
            <w:pPr>
              <w:pStyle w:val="TableParagraph"/>
              <w:numPr>
                <w:ilvl w:val="0"/>
                <w:numId w:val="24"/>
              </w:numPr>
              <w:tabs>
                <w:tab w:val="left" w:pos="999"/>
              </w:tabs>
              <w:spacing w:before="18"/>
              <w:ind w:right="214"/>
            </w:pPr>
            <w:r>
              <w:t>Bids may be extended to potential new members whose grades have been verified and approved by the Greek Affairs</w:t>
            </w:r>
            <w:r>
              <w:rPr>
                <w:spacing w:val="-6"/>
              </w:rPr>
              <w:t xml:space="preserve"> </w:t>
            </w:r>
            <w:r>
              <w:t>Office.</w:t>
            </w:r>
          </w:p>
          <w:p w:rsidR="00A34EFC" w:rsidRDefault="002C3567">
            <w:pPr>
              <w:pStyle w:val="TableParagraph"/>
              <w:numPr>
                <w:ilvl w:val="1"/>
                <w:numId w:val="24"/>
              </w:numPr>
              <w:tabs>
                <w:tab w:val="left" w:pos="1719"/>
                <w:tab w:val="left" w:pos="1720"/>
              </w:tabs>
              <w:spacing w:before="25"/>
              <w:ind w:right="800" w:hanging="473"/>
            </w:pPr>
            <w:r>
              <w:t>Chapters that extend bids to students that do not meet the GPA requirements may be brought before the IFC Judicial Board, Greek Affairs Office, and Texas State Judicial</w:t>
            </w:r>
            <w:r>
              <w:rPr>
                <w:spacing w:val="-8"/>
              </w:rPr>
              <w:t xml:space="preserve"> </w:t>
            </w:r>
            <w:r>
              <w:t>Board.</w:t>
            </w:r>
          </w:p>
          <w:p w:rsidR="00A34EFC" w:rsidRDefault="002C3567">
            <w:pPr>
              <w:pStyle w:val="TableParagraph"/>
              <w:numPr>
                <w:ilvl w:val="0"/>
                <w:numId w:val="24"/>
              </w:numPr>
              <w:tabs>
                <w:tab w:val="left" w:pos="999"/>
              </w:tabs>
              <w:spacing w:before="6" w:line="259" w:lineRule="auto"/>
              <w:ind w:right="350"/>
            </w:pPr>
            <w:r>
              <w:t>Bid acceptance may only be done so in a location specified by the Greek Affairs Office. Upperclassmen and transfer students are eligible to receive a bid at any time upon a grade</w:t>
            </w:r>
            <w:r>
              <w:rPr>
                <w:spacing w:val="-1"/>
              </w:rPr>
              <w:t xml:space="preserve"> </w:t>
            </w:r>
            <w:r>
              <w:t>verification.</w:t>
            </w:r>
          </w:p>
        </w:tc>
      </w:tr>
      <w:tr w:rsidR="00A34EFC">
        <w:trPr>
          <w:trHeight w:val="4192"/>
        </w:trPr>
        <w:tc>
          <w:tcPr>
            <w:tcW w:w="1361" w:type="dxa"/>
          </w:tcPr>
          <w:p w:rsidR="00A34EFC" w:rsidRDefault="002C3567">
            <w:pPr>
              <w:pStyle w:val="TableParagraph"/>
              <w:spacing w:before="213"/>
              <w:ind w:left="200"/>
            </w:pPr>
            <w:r>
              <w:t>Section 5.</w:t>
            </w:r>
          </w:p>
        </w:tc>
        <w:tc>
          <w:tcPr>
            <w:tcW w:w="8425" w:type="dxa"/>
          </w:tcPr>
          <w:p w:rsidR="00A34EFC" w:rsidRDefault="002C3567">
            <w:pPr>
              <w:pStyle w:val="TableParagraph"/>
              <w:spacing w:before="213"/>
              <w:ind w:left="278"/>
            </w:pPr>
            <w:r>
              <w:t>Rules of Dry Recruitment</w:t>
            </w:r>
          </w:p>
          <w:p w:rsidR="00A34EFC" w:rsidRDefault="002C3567">
            <w:pPr>
              <w:pStyle w:val="TableParagraph"/>
              <w:numPr>
                <w:ilvl w:val="0"/>
                <w:numId w:val="23"/>
              </w:numPr>
              <w:tabs>
                <w:tab w:val="left" w:pos="999"/>
              </w:tabs>
              <w:spacing w:before="16" w:line="237" w:lineRule="auto"/>
              <w:ind w:right="916"/>
            </w:pPr>
            <w:r>
              <w:t>Alcohol shall be prohibited at all chapter activities during any</w:t>
            </w:r>
            <w:r>
              <w:rPr>
                <w:spacing w:val="-28"/>
              </w:rPr>
              <w:t xml:space="preserve"> </w:t>
            </w:r>
            <w:r>
              <w:t>recruitment functions.</w:t>
            </w:r>
          </w:p>
          <w:p w:rsidR="00A34EFC" w:rsidRDefault="002C3567">
            <w:pPr>
              <w:pStyle w:val="TableParagraph"/>
              <w:numPr>
                <w:ilvl w:val="0"/>
                <w:numId w:val="23"/>
              </w:numPr>
              <w:tabs>
                <w:tab w:val="left" w:pos="999"/>
              </w:tabs>
              <w:spacing w:before="11" w:line="237" w:lineRule="auto"/>
              <w:ind w:right="197"/>
            </w:pPr>
            <w:r>
              <w:t>Functions involving alcohol include but are not limited to: road trips, gatherings at bars, late-night parties at remote locations, and lunches/dinners. No alcohol may be present when members and/or agents of the fraternity and potential new members are together for these or any related activities. Any and all known violations will be reported to the IFC Judicial Board for an investigation and</w:t>
            </w:r>
            <w:r>
              <w:rPr>
                <w:spacing w:val="-27"/>
              </w:rPr>
              <w:t xml:space="preserve"> </w:t>
            </w:r>
            <w:r>
              <w:t>swift punishment, which may include but not limited to loss of social functions, probation or suspension from</w:t>
            </w:r>
            <w:r>
              <w:rPr>
                <w:spacing w:val="-8"/>
              </w:rPr>
              <w:t xml:space="preserve"> </w:t>
            </w:r>
            <w:r>
              <w:t>IFC.</w:t>
            </w:r>
          </w:p>
          <w:p w:rsidR="00A34EFC" w:rsidRDefault="002C3567">
            <w:pPr>
              <w:pStyle w:val="TableParagraph"/>
              <w:numPr>
                <w:ilvl w:val="0"/>
                <w:numId w:val="23"/>
              </w:numPr>
              <w:tabs>
                <w:tab w:val="left" w:pos="999"/>
              </w:tabs>
              <w:spacing w:before="10" w:line="237" w:lineRule="auto"/>
              <w:ind w:right="247"/>
            </w:pPr>
            <w:r>
              <w:t>Alcohol may not be displayed at the fraternity house or approved recruitment locations, including rooms in which the potential new member is allowed to</w:t>
            </w:r>
            <w:r>
              <w:rPr>
                <w:spacing w:val="-26"/>
              </w:rPr>
              <w:t xml:space="preserve"> </w:t>
            </w:r>
            <w:r>
              <w:t>enter during recruitment</w:t>
            </w:r>
            <w:r>
              <w:rPr>
                <w:spacing w:val="-3"/>
              </w:rPr>
              <w:t xml:space="preserve"> </w:t>
            </w:r>
            <w:r>
              <w:t>functions.</w:t>
            </w:r>
          </w:p>
          <w:p w:rsidR="00A34EFC" w:rsidRDefault="002C3567">
            <w:pPr>
              <w:pStyle w:val="TableParagraph"/>
              <w:numPr>
                <w:ilvl w:val="0"/>
                <w:numId w:val="23"/>
              </w:numPr>
              <w:tabs>
                <w:tab w:val="left" w:pos="999"/>
              </w:tabs>
              <w:spacing w:before="44" w:line="259" w:lineRule="auto"/>
              <w:ind w:right="302"/>
            </w:pPr>
            <w:r>
              <w:t>Members and/or potential new members may not attend a recruitment function if intoxicated.</w:t>
            </w:r>
          </w:p>
          <w:p w:rsidR="008E60B3" w:rsidRDefault="008E60B3">
            <w:pPr>
              <w:pStyle w:val="TableParagraph"/>
              <w:numPr>
                <w:ilvl w:val="0"/>
                <w:numId w:val="23"/>
              </w:numPr>
              <w:tabs>
                <w:tab w:val="left" w:pos="999"/>
              </w:tabs>
              <w:spacing w:before="44" w:line="259" w:lineRule="auto"/>
              <w:ind w:right="302"/>
            </w:pPr>
            <w:r>
              <w:t>The chapter/organization, members and guests must follow the federal law regarding illegal drugs and controlled substances. No person may possess, use, provide, distribute, sell and/or manufacture illegal drugs or other controlled substances while on chapter/organizational premises or at any activity or event sponsored or endorsed by the chapter/organization.</w:t>
            </w:r>
          </w:p>
          <w:p w:rsidR="008E60B3" w:rsidRDefault="008E60B3">
            <w:pPr>
              <w:pStyle w:val="TableParagraph"/>
              <w:numPr>
                <w:ilvl w:val="0"/>
                <w:numId w:val="23"/>
              </w:numPr>
              <w:tabs>
                <w:tab w:val="left" w:pos="999"/>
              </w:tabs>
              <w:spacing w:before="44" w:line="259" w:lineRule="auto"/>
              <w:ind w:right="302"/>
            </w:pPr>
            <w:r>
              <w:t xml:space="preserve">Any event or activity related to the new member joining process must be substance free. No alcohol or drugs may be present if the event or activity is related to new member activities, meetings, or initiation into an organization, including but not limited to “bid night”, “big/little” events or activities, “family” events or activities and any ritual or ceremony. </w:t>
            </w:r>
          </w:p>
          <w:p w:rsidR="008E60B3" w:rsidRDefault="008E60B3">
            <w:pPr>
              <w:pStyle w:val="TableParagraph"/>
              <w:numPr>
                <w:ilvl w:val="0"/>
                <w:numId w:val="23"/>
              </w:numPr>
              <w:tabs>
                <w:tab w:val="left" w:pos="999"/>
              </w:tabs>
              <w:spacing w:before="44" w:line="259" w:lineRule="auto"/>
              <w:ind w:right="302"/>
            </w:pPr>
            <w:r>
              <w:t xml:space="preserve">The chapter/organization, members, members or guests must not permit, encourage, coerce, glorify, or participate in any activities involving the rapid consumption of alcohol, such as drinking games. </w:t>
            </w:r>
          </w:p>
        </w:tc>
      </w:tr>
      <w:tr w:rsidR="00A34EFC">
        <w:trPr>
          <w:trHeight w:val="1154"/>
        </w:trPr>
        <w:tc>
          <w:tcPr>
            <w:tcW w:w="1361" w:type="dxa"/>
          </w:tcPr>
          <w:p w:rsidR="00A34EFC" w:rsidRDefault="002C3567">
            <w:pPr>
              <w:pStyle w:val="TableParagraph"/>
              <w:spacing w:before="104"/>
              <w:ind w:left="200"/>
            </w:pPr>
            <w:r>
              <w:t>Section 7.</w:t>
            </w:r>
          </w:p>
        </w:tc>
        <w:tc>
          <w:tcPr>
            <w:tcW w:w="8425" w:type="dxa"/>
          </w:tcPr>
          <w:p w:rsidR="00A34EFC" w:rsidRDefault="002C3567">
            <w:pPr>
              <w:pStyle w:val="TableParagraph"/>
              <w:spacing w:before="104"/>
              <w:ind w:left="278"/>
            </w:pPr>
            <w:r>
              <w:t>Recruitment Violations</w:t>
            </w:r>
          </w:p>
          <w:p w:rsidR="00A34EFC" w:rsidRDefault="002C3567">
            <w:pPr>
              <w:pStyle w:val="TableParagraph"/>
              <w:numPr>
                <w:ilvl w:val="0"/>
                <w:numId w:val="22"/>
              </w:numPr>
              <w:tabs>
                <w:tab w:val="left" w:pos="999"/>
              </w:tabs>
              <w:spacing w:before="19"/>
              <w:ind w:right="617"/>
            </w:pPr>
            <w:r>
              <w:t>Violations of Dry Recruitment, and incidents of "Hot Boxing" are</w:t>
            </w:r>
            <w:r>
              <w:rPr>
                <w:spacing w:val="-25"/>
              </w:rPr>
              <w:t xml:space="preserve"> </w:t>
            </w:r>
            <w:r>
              <w:t>considered major recruitment</w:t>
            </w:r>
            <w:r>
              <w:rPr>
                <w:spacing w:val="-2"/>
              </w:rPr>
              <w:t xml:space="preserve"> </w:t>
            </w:r>
            <w:r>
              <w:t>infractions.</w:t>
            </w:r>
          </w:p>
          <w:p w:rsidR="00A34EFC" w:rsidRDefault="002C3567">
            <w:pPr>
              <w:pStyle w:val="TableParagraph"/>
              <w:numPr>
                <w:ilvl w:val="0"/>
                <w:numId w:val="22"/>
              </w:numPr>
              <w:tabs>
                <w:tab w:val="left" w:pos="999"/>
              </w:tabs>
              <w:spacing w:before="5" w:line="248" w:lineRule="exact"/>
            </w:pPr>
            <w:r>
              <w:t>Major recruitment infractions may result in the following</w:t>
            </w:r>
            <w:r>
              <w:rPr>
                <w:spacing w:val="-17"/>
              </w:rPr>
              <w:t xml:space="preserve"> </w:t>
            </w:r>
            <w:r>
              <w:t>sanctions:</w:t>
            </w:r>
          </w:p>
        </w:tc>
      </w:tr>
      <w:tr w:rsidR="00A34EFC">
        <w:trPr>
          <w:trHeight w:val="272"/>
        </w:trPr>
        <w:tc>
          <w:tcPr>
            <w:tcW w:w="1361" w:type="dxa"/>
          </w:tcPr>
          <w:p w:rsidR="00A34EFC" w:rsidRDefault="00A34EFC">
            <w:pPr>
              <w:pStyle w:val="TableParagraph"/>
              <w:rPr>
                <w:sz w:val="20"/>
              </w:rPr>
            </w:pPr>
          </w:p>
        </w:tc>
        <w:tc>
          <w:tcPr>
            <w:tcW w:w="8425" w:type="dxa"/>
          </w:tcPr>
          <w:p w:rsidR="00A34EFC" w:rsidRDefault="002C3567">
            <w:pPr>
              <w:pStyle w:val="TableParagraph"/>
              <w:spacing w:before="6" w:line="246" w:lineRule="exact"/>
              <w:ind w:left="1719"/>
            </w:pPr>
            <w:r>
              <w:t>Social probation</w:t>
            </w:r>
          </w:p>
        </w:tc>
      </w:tr>
      <w:tr w:rsidR="00A34EFC">
        <w:trPr>
          <w:trHeight w:val="272"/>
        </w:trPr>
        <w:tc>
          <w:tcPr>
            <w:tcW w:w="1361" w:type="dxa"/>
          </w:tcPr>
          <w:p w:rsidR="00A34EFC" w:rsidRDefault="00A34EFC">
            <w:pPr>
              <w:pStyle w:val="TableParagraph"/>
              <w:rPr>
                <w:sz w:val="20"/>
              </w:rPr>
            </w:pPr>
          </w:p>
        </w:tc>
        <w:tc>
          <w:tcPr>
            <w:tcW w:w="8425" w:type="dxa"/>
          </w:tcPr>
          <w:p w:rsidR="00A34EFC" w:rsidRDefault="002C3567">
            <w:pPr>
              <w:pStyle w:val="TableParagraph"/>
              <w:spacing w:before="4" w:line="248" w:lineRule="exact"/>
              <w:ind w:left="1719"/>
            </w:pPr>
            <w:r>
              <w:t>Intramural &amp; activities suspension</w:t>
            </w:r>
          </w:p>
        </w:tc>
      </w:tr>
      <w:tr w:rsidR="00A34EFC">
        <w:trPr>
          <w:trHeight w:val="806"/>
        </w:trPr>
        <w:tc>
          <w:tcPr>
            <w:tcW w:w="1361" w:type="dxa"/>
          </w:tcPr>
          <w:p w:rsidR="00A34EFC" w:rsidRDefault="00A34EFC">
            <w:pPr>
              <w:pStyle w:val="TableParagraph"/>
            </w:pPr>
          </w:p>
        </w:tc>
        <w:tc>
          <w:tcPr>
            <w:tcW w:w="8425" w:type="dxa"/>
          </w:tcPr>
          <w:p w:rsidR="00A34EFC" w:rsidRDefault="002C3567">
            <w:pPr>
              <w:pStyle w:val="TableParagraph"/>
              <w:spacing w:before="6"/>
              <w:ind w:left="1721"/>
            </w:pPr>
            <w:r>
              <w:t>IFC suspension</w:t>
            </w:r>
          </w:p>
          <w:p w:rsidR="00A34EFC" w:rsidRDefault="002C3567">
            <w:pPr>
              <w:pStyle w:val="TableParagraph"/>
              <w:spacing w:before="3" w:line="270" w:lineRule="atLeast"/>
              <w:ind w:left="998" w:right="1107" w:hanging="360"/>
            </w:pPr>
            <w:r>
              <w:t>C. All recruitment infractions will result in educational requirements and, if necessary, appropriate fines.</w:t>
            </w:r>
          </w:p>
        </w:tc>
      </w:tr>
    </w:tbl>
    <w:p w:rsidR="00A34EFC" w:rsidRDefault="00A34EFC">
      <w:pPr>
        <w:spacing w:line="270" w:lineRule="atLeast"/>
        <w:sectPr w:rsidR="00A34EFC">
          <w:pgSz w:w="12240" w:h="15840"/>
          <w:pgMar w:top="440" w:right="400" w:bottom="1040" w:left="1140" w:header="0" w:footer="845" w:gutter="0"/>
          <w:pgBorders w:offsetFrom="page">
            <w:top w:val="single" w:sz="18" w:space="24" w:color="000000"/>
            <w:left w:val="single" w:sz="18" w:space="24" w:color="000000"/>
            <w:bottom w:val="single" w:sz="18" w:space="24" w:color="000000"/>
            <w:right w:val="single" w:sz="18" w:space="24" w:color="000000"/>
          </w:pgBorders>
          <w:cols w:space="720"/>
        </w:sectPr>
      </w:pPr>
    </w:p>
    <w:p w:rsidR="00A34EFC" w:rsidRDefault="002C3567">
      <w:pPr>
        <w:spacing w:before="76"/>
        <w:ind w:left="6015"/>
        <w:rPr>
          <w:sz w:val="20"/>
        </w:rPr>
      </w:pPr>
      <w:r>
        <w:rPr>
          <w:noProof/>
        </w:rPr>
        <w:lastRenderedPageBreak/>
        <w:drawing>
          <wp:anchor distT="0" distB="0" distL="0" distR="0" simplePos="0" relativeHeight="251654144" behindDoc="1" locked="0" layoutInCell="1" allowOverlap="1">
            <wp:simplePos x="0" y="0"/>
            <wp:positionH relativeFrom="page">
              <wp:posOffset>1126981</wp:posOffset>
            </wp:positionH>
            <wp:positionV relativeFrom="page">
              <wp:posOffset>2265507</wp:posOffset>
            </wp:positionV>
            <wp:extent cx="5323750" cy="5314759"/>
            <wp:effectExtent l="0" t="0" r="0" b="0"/>
            <wp:wrapNone/>
            <wp:docPr id="3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jpeg"/>
                    <pic:cNvPicPr/>
                  </pic:nvPicPr>
                  <pic:blipFill>
                    <a:blip r:embed="rId7" cstate="print"/>
                    <a:stretch>
                      <a:fillRect/>
                    </a:stretch>
                  </pic:blipFill>
                  <pic:spPr>
                    <a:xfrm>
                      <a:off x="0" y="0"/>
                      <a:ext cx="5323750" cy="5314759"/>
                    </a:xfrm>
                    <a:prstGeom prst="rect">
                      <a:avLst/>
                    </a:prstGeom>
                  </pic:spPr>
                </pic:pic>
              </a:graphicData>
            </a:graphic>
          </wp:anchor>
        </w:drawing>
      </w:r>
      <w:r>
        <w:rPr>
          <w:sz w:val="20"/>
        </w:rPr>
        <w:t>Texas State University IFC Constitution and Bylaws</w:t>
      </w:r>
    </w:p>
    <w:p w:rsidR="00A34EFC" w:rsidRDefault="002C3567">
      <w:pPr>
        <w:spacing w:before="17"/>
        <w:ind w:right="337"/>
        <w:jc w:val="right"/>
        <w:rPr>
          <w:sz w:val="20"/>
        </w:rPr>
      </w:pPr>
      <w:r>
        <w:rPr>
          <w:sz w:val="20"/>
        </w:rPr>
        <w:t>Revised 14 May 2019</w:t>
      </w:r>
    </w:p>
    <w:p w:rsidR="00A34EFC" w:rsidRDefault="00A34EFC">
      <w:pPr>
        <w:pStyle w:val="BodyText"/>
        <w:rPr>
          <w:sz w:val="20"/>
        </w:rPr>
      </w:pPr>
    </w:p>
    <w:p w:rsidR="00A34EFC" w:rsidRDefault="00A34EFC">
      <w:pPr>
        <w:pStyle w:val="BodyText"/>
        <w:spacing w:before="7"/>
      </w:pPr>
    </w:p>
    <w:tbl>
      <w:tblPr>
        <w:tblW w:w="0" w:type="auto"/>
        <w:tblInd w:w="100" w:type="dxa"/>
        <w:tblLayout w:type="fixed"/>
        <w:tblCellMar>
          <w:left w:w="0" w:type="dxa"/>
          <w:right w:w="0" w:type="dxa"/>
        </w:tblCellMar>
        <w:tblLook w:val="01E0" w:firstRow="1" w:lastRow="1" w:firstColumn="1" w:lastColumn="1" w:noHBand="0" w:noVBand="0"/>
      </w:tblPr>
      <w:tblGrid>
        <w:gridCol w:w="1361"/>
        <w:gridCol w:w="8386"/>
      </w:tblGrid>
      <w:tr w:rsidR="00A34EFC">
        <w:trPr>
          <w:trHeight w:val="6076"/>
        </w:trPr>
        <w:tc>
          <w:tcPr>
            <w:tcW w:w="1361" w:type="dxa"/>
          </w:tcPr>
          <w:p w:rsidR="00A34EFC" w:rsidRDefault="002C3567">
            <w:pPr>
              <w:pStyle w:val="TableParagraph"/>
              <w:spacing w:line="244" w:lineRule="exact"/>
              <w:ind w:left="200"/>
            </w:pPr>
            <w:r>
              <w:t>Section 8.</w:t>
            </w:r>
          </w:p>
        </w:tc>
        <w:tc>
          <w:tcPr>
            <w:tcW w:w="8386" w:type="dxa"/>
          </w:tcPr>
          <w:p w:rsidR="00A34EFC" w:rsidRDefault="002C3567">
            <w:pPr>
              <w:pStyle w:val="TableParagraph"/>
              <w:spacing w:line="244" w:lineRule="exact"/>
              <w:ind w:left="278"/>
            </w:pPr>
            <w:r>
              <w:t>Recruitment Guides</w:t>
            </w:r>
          </w:p>
          <w:p w:rsidR="00A34EFC" w:rsidRDefault="002C3567">
            <w:pPr>
              <w:pStyle w:val="TableParagraph"/>
              <w:numPr>
                <w:ilvl w:val="0"/>
                <w:numId w:val="21"/>
              </w:numPr>
              <w:tabs>
                <w:tab w:val="left" w:pos="639"/>
              </w:tabs>
              <w:spacing w:before="18" w:line="237" w:lineRule="auto"/>
              <w:ind w:right="527"/>
            </w:pPr>
            <w:r>
              <w:t>There will be a team of (10) Guides that will assist the VP of Recruitment with</w:t>
            </w:r>
            <w:r>
              <w:rPr>
                <w:spacing w:val="-31"/>
              </w:rPr>
              <w:t xml:space="preserve"> </w:t>
            </w:r>
            <w:r>
              <w:t>all IFC related recruitment</w:t>
            </w:r>
            <w:r>
              <w:rPr>
                <w:spacing w:val="-4"/>
              </w:rPr>
              <w:t xml:space="preserve"> </w:t>
            </w:r>
            <w:r>
              <w:t>events</w:t>
            </w:r>
          </w:p>
          <w:p w:rsidR="00A34EFC" w:rsidRDefault="002C3567">
            <w:pPr>
              <w:pStyle w:val="TableParagraph"/>
              <w:numPr>
                <w:ilvl w:val="0"/>
                <w:numId w:val="21"/>
              </w:numPr>
              <w:tabs>
                <w:tab w:val="left" w:pos="639"/>
              </w:tabs>
              <w:spacing w:before="11"/>
            </w:pPr>
            <w:r>
              <w:t>Qualifications and requirements are as</w:t>
            </w:r>
            <w:r>
              <w:rPr>
                <w:spacing w:val="-6"/>
              </w:rPr>
              <w:t xml:space="preserve"> </w:t>
            </w:r>
            <w:r>
              <w:t>follows:</w:t>
            </w:r>
          </w:p>
          <w:p w:rsidR="00A34EFC" w:rsidRDefault="002C3567">
            <w:pPr>
              <w:pStyle w:val="TableParagraph"/>
              <w:numPr>
                <w:ilvl w:val="1"/>
                <w:numId w:val="21"/>
              </w:numPr>
              <w:tabs>
                <w:tab w:val="left" w:pos="1358"/>
                <w:tab w:val="left" w:pos="1359"/>
              </w:tabs>
              <w:spacing w:before="20"/>
            </w:pPr>
            <w:r>
              <w:t>You MUST be an initiated member of your</w:t>
            </w:r>
            <w:r>
              <w:rPr>
                <w:spacing w:val="-3"/>
              </w:rPr>
              <w:t xml:space="preserve"> </w:t>
            </w:r>
            <w:r>
              <w:t>organization.</w:t>
            </w:r>
          </w:p>
          <w:p w:rsidR="00A34EFC" w:rsidRDefault="002C3567">
            <w:pPr>
              <w:pStyle w:val="TableParagraph"/>
              <w:numPr>
                <w:ilvl w:val="1"/>
                <w:numId w:val="21"/>
              </w:numPr>
              <w:tabs>
                <w:tab w:val="left" w:pos="1359"/>
              </w:tabs>
              <w:spacing w:before="18"/>
            </w:pPr>
            <w:r>
              <w:t>You MUST be a member of a chapter who is in Good Standing with</w:t>
            </w:r>
            <w:r>
              <w:rPr>
                <w:spacing w:val="-19"/>
              </w:rPr>
              <w:t xml:space="preserve"> </w:t>
            </w:r>
            <w:r>
              <w:t>IFC.</w:t>
            </w:r>
          </w:p>
          <w:p w:rsidR="00A34EFC" w:rsidRDefault="002C3567">
            <w:pPr>
              <w:pStyle w:val="TableParagraph"/>
              <w:numPr>
                <w:ilvl w:val="1"/>
                <w:numId w:val="21"/>
              </w:numPr>
              <w:tabs>
                <w:tab w:val="left" w:pos="1358"/>
                <w:tab w:val="left" w:pos="1359"/>
              </w:tabs>
              <w:spacing w:before="21"/>
            </w:pPr>
            <w:r>
              <w:t>You MUST have a minimum 2.7 past semester</w:t>
            </w:r>
            <w:r>
              <w:rPr>
                <w:spacing w:val="-4"/>
              </w:rPr>
              <w:t xml:space="preserve"> </w:t>
            </w:r>
            <w:r>
              <w:t>GPA.</w:t>
            </w:r>
          </w:p>
          <w:p w:rsidR="00A34EFC" w:rsidRDefault="002C3567">
            <w:pPr>
              <w:pStyle w:val="TableParagraph"/>
              <w:numPr>
                <w:ilvl w:val="1"/>
                <w:numId w:val="21"/>
              </w:numPr>
              <w:tabs>
                <w:tab w:val="left" w:pos="1359"/>
              </w:tabs>
              <w:spacing w:before="21"/>
            </w:pPr>
            <w:r>
              <w:t>You MUST be an active member and in good standing with your</w:t>
            </w:r>
            <w:r>
              <w:rPr>
                <w:spacing w:val="-15"/>
              </w:rPr>
              <w:t xml:space="preserve"> </w:t>
            </w:r>
            <w:r>
              <w:t>chapter.</w:t>
            </w:r>
          </w:p>
          <w:p w:rsidR="00A34EFC" w:rsidRDefault="002C3567">
            <w:pPr>
              <w:pStyle w:val="TableParagraph"/>
              <w:numPr>
                <w:ilvl w:val="1"/>
                <w:numId w:val="21"/>
              </w:numPr>
              <w:tabs>
                <w:tab w:val="left" w:pos="1359"/>
              </w:tabs>
              <w:spacing w:before="18" w:line="237" w:lineRule="auto"/>
              <w:ind w:right="203"/>
              <w:jc w:val="both"/>
            </w:pPr>
            <w:r>
              <w:t>100% abidance and knowledge of recruitment rules, guidelines, expectations and recruitment schedule. If you fail to abide by these rules you will be</w:t>
            </w:r>
            <w:r>
              <w:rPr>
                <w:spacing w:val="-25"/>
              </w:rPr>
              <w:t xml:space="preserve"> </w:t>
            </w:r>
            <w:r>
              <w:t>asked to leave Recruitment immediately.</w:t>
            </w:r>
          </w:p>
          <w:p w:rsidR="00A34EFC" w:rsidRDefault="002C3567">
            <w:pPr>
              <w:pStyle w:val="TableParagraph"/>
              <w:numPr>
                <w:ilvl w:val="1"/>
                <w:numId w:val="21"/>
              </w:numPr>
              <w:tabs>
                <w:tab w:val="left" w:pos="1358"/>
                <w:tab w:val="left" w:pos="1359"/>
              </w:tabs>
              <w:spacing w:before="9"/>
            </w:pPr>
            <w:r>
              <w:t>There will be fines for being late. These fines will go straight to your</w:t>
            </w:r>
            <w:r>
              <w:rPr>
                <w:spacing w:val="-26"/>
              </w:rPr>
              <w:t xml:space="preserve"> </w:t>
            </w:r>
            <w:r>
              <w:t>chapter.</w:t>
            </w:r>
          </w:p>
          <w:p w:rsidR="00A34EFC" w:rsidRDefault="002C3567">
            <w:pPr>
              <w:pStyle w:val="TableParagraph"/>
              <w:numPr>
                <w:ilvl w:val="1"/>
                <w:numId w:val="21"/>
              </w:numPr>
              <w:tabs>
                <w:tab w:val="left" w:pos="1359"/>
              </w:tabs>
              <w:spacing w:before="19"/>
              <w:ind w:right="279"/>
            </w:pPr>
            <w:r>
              <w:t>There is a zero tolerance policy for speaking negatively about any chapter or chapter member.</w:t>
            </w:r>
          </w:p>
          <w:p w:rsidR="00A34EFC" w:rsidRDefault="002C3567">
            <w:pPr>
              <w:pStyle w:val="TableParagraph"/>
              <w:numPr>
                <w:ilvl w:val="1"/>
                <w:numId w:val="21"/>
              </w:numPr>
              <w:tabs>
                <w:tab w:val="left" w:pos="1359"/>
              </w:tabs>
              <w:spacing w:before="3"/>
              <w:ind w:right="386"/>
            </w:pPr>
            <w:r>
              <w:t>NO fraternity tattoos, letters, jewelry, mascots, symbols, colors, etc. will</w:t>
            </w:r>
            <w:r>
              <w:rPr>
                <w:spacing w:val="-26"/>
              </w:rPr>
              <w:t xml:space="preserve"> </w:t>
            </w:r>
            <w:r>
              <w:t>be displayed after set disaffiliation dates (including social media</w:t>
            </w:r>
            <w:r>
              <w:rPr>
                <w:spacing w:val="-17"/>
              </w:rPr>
              <w:t xml:space="preserve"> </w:t>
            </w:r>
            <w:r>
              <w:t>sites).</w:t>
            </w:r>
          </w:p>
          <w:p w:rsidR="00A34EFC" w:rsidRDefault="002C3567">
            <w:pPr>
              <w:pStyle w:val="TableParagraph"/>
              <w:numPr>
                <w:ilvl w:val="0"/>
                <w:numId w:val="21"/>
              </w:numPr>
              <w:tabs>
                <w:tab w:val="left" w:pos="639"/>
              </w:tabs>
              <w:spacing w:before="5"/>
            </w:pPr>
            <w:r>
              <w:t>Disaffiliation</w:t>
            </w:r>
          </w:p>
          <w:p w:rsidR="00A34EFC" w:rsidRDefault="002C3567">
            <w:pPr>
              <w:pStyle w:val="TableParagraph"/>
              <w:numPr>
                <w:ilvl w:val="1"/>
                <w:numId w:val="21"/>
              </w:numPr>
              <w:tabs>
                <w:tab w:val="left" w:pos="1358"/>
                <w:tab w:val="left" w:pos="1359"/>
              </w:tabs>
              <w:spacing w:before="18" w:line="237" w:lineRule="auto"/>
              <w:ind w:right="545"/>
            </w:pPr>
            <w:r>
              <w:t>All Recruitment Guides and members of the IFC Executive Council will disaffiliate themselves from their individual chapters at all IFC</w:t>
            </w:r>
            <w:r>
              <w:rPr>
                <w:spacing w:val="-29"/>
              </w:rPr>
              <w:t xml:space="preserve"> </w:t>
            </w:r>
            <w:r>
              <w:t>sponsored events. However, both Guides and Executive members will be allowed to participate in their own chapter’s individual recruitment</w:t>
            </w:r>
            <w:r>
              <w:rPr>
                <w:spacing w:val="-13"/>
              </w:rPr>
              <w:t xml:space="preserve"> </w:t>
            </w:r>
            <w:r>
              <w:t>events.</w:t>
            </w:r>
          </w:p>
          <w:p w:rsidR="00A34EFC" w:rsidRDefault="00A34EFC">
            <w:pPr>
              <w:pStyle w:val="TableParagraph"/>
              <w:spacing w:before="8"/>
              <w:rPr>
                <w:sz w:val="25"/>
              </w:rPr>
            </w:pPr>
          </w:p>
          <w:p w:rsidR="00A34EFC" w:rsidRDefault="002C3567">
            <w:pPr>
              <w:pStyle w:val="TableParagraph"/>
              <w:ind w:left="1070"/>
              <w:rPr>
                <w:sz w:val="24"/>
              </w:rPr>
            </w:pPr>
            <w:r>
              <w:rPr>
                <w:sz w:val="24"/>
              </w:rPr>
              <w:t>ARTICLE VI: IFC LITTLE SISTER POLICY</w:t>
            </w:r>
          </w:p>
        </w:tc>
      </w:tr>
      <w:tr w:rsidR="00A34EFC">
        <w:trPr>
          <w:trHeight w:val="690"/>
        </w:trPr>
        <w:tc>
          <w:tcPr>
            <w:tcW w:w="1361" w:type="dxa"/>
          </w:tcPr>
          <w:p w:rsidR="00A34EFC" w:rsidRDefault="002C3567">
            <w:pPr>
              <w:pStyle w:val="TableParagraph"/>
              <w:spacing w:before="34"/>
              <w:ind w:left="200"/>
            </w:pPr>
            <w:r>
              <w:t>Section 1.</w:t>
            </w:r>
          </w:p>
        </w:tc>
        <w:tc>
          <w:tcPr>
            <w:tcW w:w="8386" w:type="dxa"/>
          </w:tcPr>
          <w:p w:rsidR="00A34EFC" w:rsidRDefault="002C3567">
            <w:pPr>
              <w:pStyle w:val="TableParagraph"/>
              <w:spacing w:before="34" w:line="259" w:lineRule="auto"/>
              <w:ind w:left="278" w:right="604"/>
            </w:pPr>
            <w:r>
              <w:t>Member fraternities shall be prohibited from recruiting new members for, continuing support of, and recognizing little sister- type auxiliary organizations.</w:t>
            </w:r>
          </w:p>
        </w:tc>
      </w:tr>
      <w:tr w:rsidR="00A34EFC">
        <w:trPr>
          <w:trHeight w:val="775"/>
        </w:trPr>
        <w:tc>
          <w:tcPr>
            <w:tcW w:w="1361" w:type="dxa"/>
          </w:tcPr>
          <w:p w:rsidR="00A34EFC" w:rsidRDefault="002C3567">
            <w:pPr>
              <w:pStyle w:val="TableParagraph"/>
              <w:spacing w:before="121"/>
              <w:ind w:left="200"/>
            </w:pPr>
            <w:r>
              <w:t>Section 2.</w:t>
            </w:r>
          </w:p>
        </w:tc>
        <w:tc>
          <w:tcPr>
            <w:tcW w:w="8386" w:type="dxa"/>
          </w:tcPr>
          <w:p w:rsidR="00A34EFC" w:rsidRDefault="002C3567">
            <w:pPr>
              <w:pStyle w:val="TableParagraph"/>
              <w:spacing w:before="121" w:line="259" w:lineRule="auto"/>
              <w:ind w:left="278" w:right="231"/>
            </w:pPr>
            <w:r>
              <w:t>Women who have joined such organizations in the past may continue to be recognized as having made significant contributions to the fraternity.</w:t>
            </w:r>
          </w:p>
        </w:tc>
      </w:tr>
      <w:tr w:rsidR="00A34EFC">
        <w:trPr>
          <w:trHeight w:val="775"/>
        </w:trPr>
        <w:tc>
          <w:tcPr>
            <w:tcW w:w="1361" w:type="dxa"/>
          </w:tcPr>
          <w:p w:rsidR="00A34EFC" w:rsidRDefault="002C3567">
            <w:pPr>
              <w:pStyle w:val="TableParagraph"/>
              <w:spacing w:before="118"/>
              <w:ind w:left="200"/>
            </w:pPr>
            <w:r>
              <w:t>Section 3.</w:t>
            </w:r>
          </w:p>
        </w:tc>
        <w:tc>
          <w:tcPr>
            <w:tcW w:w="8386" w:type="dxa"/>
          </w:tcPr>
          <w:p w:rsidR="00A34EFC" w:rsidRDefault="002C3567">
            <w:pPr>
              <w:pStyle w:val="TableParagraph"/>
              <w:spacing w:before="118" w:line="259" w:lineRule="auto"/>
              <w:ind w:left="278" w:right="231"/>
            </w:pPr>
            <w:r>
              <w:t>However, no women shall be extended direct affiliation with the fraternity, nor may they be granted any specific privileges of the membership.</w:t>
            </w:r>
          </w:p>
        </w:tc>
      </w:tr>
      <w:tr w:rsidR="00A34EFC">
        <w:trPr>
          <w:trHeight w:val="2832"/>
        </w:trPr>
        <w:tc>
          <w:tcPr>
            <w:tcW w:w="1361" w:type="dxa"/>
          </w:tcPr>
          <w:p w:rsidR="00A34EFC" w:rsidRDefault="002C3567">
            <w:pPr>
              <w:pStyle w:val="TableParagraph"/>
              <w:spacing w:before="121"/>
              <w:ind w:left="200"/>
            </w:pPr>
            <w:r>
              <w:t>Section 4.</w:t>
            </w:r>
          </w:p>
        </w:tc>
        <w:tc>
          <w:tcPr>
            <w:tcW w:w="8386" w:type="dxa"/>
          </w:tcPr>
          <w:p w:rsidR="00A34EFC" w:rsidRDefault="002C3567">
            <w:pPr>
              <w:pStyle w:val="TableParagraph"/>
              <w:spacing w:before="121"/>
              <w:ind w:left="278"/>
            </w:pPr>
            <w:r>
              <w:t>Indicative signs of the continued support of an auxiliary or little sister organization:</w:t>
            </w:r>
          </w:p>
          <w:p w:rsidR="00A34EFC" w:rsidRDefault="002C3567">
            <w:pPr>
              <w:pStyle w:val="TableParagraph"/>
              <w:numPr>
                <w:ilvl w:val="0"/>
                <w:numId w:val="20"/>
              </w:numPr>
              <w:tabs>
                <w:tab w:val="left" w:pos="999"/>
              </w:tabs>
              <w:spacing w:before="20"/>
            </w:pPr>
            <w:r>
              <w:t>A photo composite of the group, either with the chapter or</w:t>
            </w:r>
            <w:r>
              <w:rPr>
                <w:spacing w:val="-10"/>
              </w:rPr>
              <w:t xml:space="preserve"> </w:t>
            </w:r>
            <w:r>
              <w:t>separate</w:t>
            </w:r>
          </w:p>
          <w:p w:rsidR="00A34EFC" w:rsidRDefault="002C3567">
            <w:pPr>
              <w:pStyle w:val="TableParagraph"/>
              <w:numPr>
                <w:ilvl w:val="0"/>
                <w:numId w:val="20"/>
              </w:numPr>
              <w:tabs>
                <w:tab w:val="left" w:pos="999"/>
              </w:tabs>
              <w:spacing w:before="21"/>
            </w:pPr>
            <w:r>
              <w:t>Dues or other financial</w:t>
            </w:r>
            <w:r>
              <w:rPr>
                <w:spacing w:val="-6"/>
              </w:rPr>
              <w:t xml:space="preserve"> </w:t>
            </w:r>
            <w:r>
              <w:t>obligations</w:t>
            </w:r>
          </w:p>
          <w:p w:rsidR="00A34EFC" w:rsidRDefault="002C3567">
            <w:pPr>
              <w:pStyle w:val="TableParagraph"/>
              <w:numPr>
                <w:ilvl w:val="0"/>
                <w:numId w:val="20"/>
              </w:numPr>
              <w:tabs>
                <w:tab w:val="left" w:pos="999"/>
              </w:tabs>
              <w:spacing w:before="18"/>
            </w:pPr>
            <w:r>
              <w:t>A phone list of the</w:t>
            </w:r>
            <w:r>
              <w:rPr>
                <w:spacing w:val="-1"/>
              </w:rPr>
              <w:t xml:space="preserve"> </w:t>
            </w:r>
            <w:r>
              <w:t>group</w:t>
            </w:r>
          </w:p>
          <w:p w:rsidR="00A34EFC" w:rsidRDefault="002C3567">
            <w:pPr>
              <w:pStyle w:val="TableParagraph"/>
              <w:numPr>
                <w:ilvl w:val="0"/>
                <w:numId w:val="20"/>
              </w:numPr>
              <w:tabs>
                <w:tab w:val="left" w:pos="999"/>
              </w:tabs>
              <w:spacing w:before="21"/>
            </w:pPr>
            <w:r>
              <w:t>Meetings of the group, planned by the chapter or the</w:t>
            </w:r>
            <w:r>
              <w:rPr>
                <w:spacing w:val="-11"/>
              </w:rPr>
              <w:t xml:space="preserve"> </w:t>
            </w:r>
            <w:r>
              <w:t>auxiliary</w:t>
            </w:r>
          </w:p>
          <w:p w:rsidR="00A34EFC" w:rsidRDefault="002C3567">
            <w:pPr>
              <w:pStyle w:val="TableParagraph"/>
              <w:numPr>
                <w:ilvl w:val="0"/>
                <w:numId w:val="20"/>
              </w:numPr>
              <w:tabs>
                <w:tab w:val="left" w:pos="999"/>
              </w:tabs>
              <w:spacing w:before="21"/>
            </w:pPr>
            <w:r>
              <w:t>Officers or other leadership systems for the</w:t>
            </w:r>
            <w:r>
              <w:rPr>
                <w:spacing w:val="-10"/>
              </w:rPr>
              <w:t xml:space="preserve"> </w:t>
            </w:r>
            <w:r>
              <w:t>group</w:t>
            </w:r>
          </w:p>
          <w:p w:rsidR="00A34EFC" w:rsidRDefault="002C3567">
            <w:pPr>
              <w:pStyle w:val="TableParagraph"/>
              <w:numPr>
                <w:ilvl w:val="0"/>
                <w:numId w:val="20"/>
              </w:numPr>
              <w:tabs>
                <w:tab w:val="left" w:pos="999"/>
              </w:tabs>
              <w:spacing w:before="20"/>
            </w:pPr>
            <w:r>
              <w:t>The chapter's direct solicitation for women to be</w:t>
            </w:r>
            <w:r>
              <w:rPr>
                <w:spacing w:val="-8"/>
              </w:rPr>
              <w:t xml:space="preserve"> </w:t>
            </w:r>
            <w:r>
              <w:t>recruited</w:t>
            </w:r>
          </w:p>
          <w:p w:rsidR="00A34EFC" w:rsidRDefault="002C3567">
            <w:pPr>
              <w:pStyle w:val="TableParagraph"/>
              <w:numPr>
                <w:ilvl w:val="0"/>
                <w:numId w:val="20"/>
              </w:numPr>
              <w:tabs>
                <w:tab w:val="left" w:pos="999"/>
              </w:tabs>
              <w:spacing w:before="18"/>
            </w:pPr>
            <w:r>
              <w:t>Women required to perform services for the chapter or any individual</w:t>
            </w:r>
            <w:r>
              <w:rPr>
                <w:spacing w:val="-22"/>
              </w:rPr>
              <w:t xml:space="preserve"> </w:t>
            </w:r>
            <w:r>
              <w:t>member</w:t>
            </w:r>
          </w:p>
          <w:p w:rsidR="00A34EFC" w:rsidRDefault="002C3567">
            <w:pPr>
              <w:pStyle w:val="TableParagraph"/>
              <w:numPr>
                <w:ilvl w:val="0"/>
                <w:numId w:val="20"/>
              </w:numPr>
              <w:tabs>
                <w:tab w:val="left" w:pos="999"/>
              </w:tabs>
              <w:spacing w:before="5" w:line="270" w:lineRule="atLeast"/>
              <w:ind w:right="434"/>
            </w:pPr>
            <w:r>
              <w:t>Assigning members as a "big brother” or " little brother" to a little sister, or</w:t>
            </w:r>
            <w:r>
              <w:rPr>
                <w:spacing w:val="-37"/>
              </w:rPr>
              <w:t xml:space="preserve"> </w:t>
            </w:r>
            <w:r>
              <w:t>the assignment of little sisters as "big sister" or "little sister" to a</w:t>
            </w:r>
            <w:r>
              <w:rPr>
                <w:spacing w:val="-20"/>
              </w:rPr>
              <w:t xml:space="preserve"> </w:t>
            </w:r>
            <w:r>
              <w:t>member</w:t>
            </w:r>
          </w:p>
        </w:tc>
      </w:tr>
    </w:tbl>
    <w:p w:rsidR="00A34EFC" w:rsidRDefault="00A34EFC">
      <w:pPr>
        <w:pStyle w:val="BodyText"/>
        <w:spacing w:before="8"/>
        <w:rPr>
          <w:sz w:val="25"/>
        </w:rPr>
      </w:pPr>
    </w:p>
    <w:tbl>
      <w:tblPr>
        <w:tblW w:w="0" w:type="auto"/>
        <w:tblInd w:w="100" w:type="dxa"/>
        <w:tblLayout w:type="fixed"/>
        <w:tblCellMar>
          <w:left w:w="0" w:type="dxa"/>
          <w:right w:w="0" w:type="dxa"/>
        </w:tblCellMar>
        <w:tblLook w:val="01E0" w:firstRow="1" w:lastRow="1" w:firstColumn="1" w:lastColumn="1" w:noHBand="0" w:noVBand="0"/>
      </w:tblPr>
      <w:tblGrid>
        <w:gridCol w:w="1361"/>
        <w:gridCol w:w="8440"/>
      </w:tblGrid>
      <w:tr w:rsidR="00A34EFC">
        <w:trPr>
          <w:trHeight w:val="1002"/>
        </w:trPr>
        <w:tc>
          <w:tcPr>
            <w:tcW w:w="1361" w:type="dxa"/>
          </w:tcPr>
          <w:p w:rsidR="00A34EFC" w:rsidRDefault="002C3567">
            <w:pPr>
              <w:pStyle w:val="TableParagraph"/>
              <w:spacing w:line="249" w:lineRule="exact"/>
              <w:ind w:left="200"/>
            </w:pPr>
            <w:r>
              <w:t>Section 5.</w:t>
            </w:r>
          </w:p>
        </w:tc>
        <w:tc>
          <w:tcPr>
            <w:tcW w:w="8440" w:type="dxa"/>
          </w:tcPr>
          <w:p w:rsidR="00A34EFC" w:rsidRDefault="002C3567">
            <w:pPr>
              <w:pStyle w:val="TableParagraph"/>
              <w:spacing w:line="237" w:lineRule="auto"/>
              <w:ind w:left="278"/>
            </w:pPr>
            <w:r>
              <w:t>Fraternities</w:t>
            </w:r>
            <w:r>
              <w:rPr>
                <w:spacing w:val="-11"/>
              </w:rPr>
              <w:t xml:space="preserve"> </w:t>
            </w:r>
            <w:r>
              <w:t>violating</w:t>
            </w:r>
            <w:r>
              <w:rPr>
                <w:spacing w:val="-12"/>
              </w:rPr>
              <w:t xml:space="preserve"> </w:t>
            </w:r>
            <w:r>
              <w:t>this</w:t>
            </w:r>
            <w:r>
              <w:rPr>
                <w:spacing w:val="-12"/>
              </w:rPr>
              <w:t xml:space="preserve"> </w:t>
            </w:r>
            <w:r>
              <w:t>policy</w:t>
            </w:r>
            <w:r>
              <w:rPr>
                <w:spacing w:val="-12"/>
              </w:rPr>
              <w:t xml:space="preserve"> </w:t>
            </w:r>
            <w:r>
              <w:t>will</w:t>
            </w:r>
            <w:r>
              <w:rPr>
                <w:spacing w:val="-9"/>
              </w:rPr>
              <w:t xml:space="preserve"> </w:t>
            </w:r>
            <w:r>
              <w:t>be</w:t>
            </w:r>
            <w:r>
              <w:rPr>
                <w:spacing w:val="-8"/>
              </w:rPr>
              <w:t xml:space="preserve"> </w:t>
            </w:r>
            <w:r>
              <w:t>referred</w:t>
            </w:r>
            <w:r>
              <w:rPr>
                <w:spacing w:val="-11"/>
              </w:rPr>
              <w:t xml:space="preserve"> </w:t>
            </w:r>
            <w:r>
              <w:t>to</w:t>
            </w:r>
            <w:r>
              <w:rPr>
                <w:spacing w:val="-11"/>
              </w:rPr>
              <w:t xml:space="preserve"> </w:t>
            </w:r>
            <w:r>
              <w:t>the</w:t>
            </w:r>
            <w:r>
              <w:rPr>
                <w:spacing w:val="-12"/>
              </w:rPr>
              <w:t xml:space="preserve"> </w:t>
            </w:r>
            <w:r>
              <w:t>Judicial</w:t>
            </w:r>
            <w:r>
              <w:rPr>
                <w:spacing w:val="-9"/>
              </w:rPr>
              <w:t xml:space="preserve"> </w:t>
            </w:r>
            <w:r>
              <w:t>Board</w:t>
            </w:r>
            <w:r>
              <w:rPr>
                <w:spacing w:val="-12"/>
              </w:rPr>
              <w:t xml:space="preserve"> </w:t>
            </w:r>
            <w:r>
              <w:t>and</w:t>
            </w:r>
            <w:r>
              <w:rPr>
                <w:spacing w:val="-12"/>
              </w:rPr>
              <w:t xml:space="preserve"> </w:t>
            </w:r>
            <w:r>
              <w:t>will</w:t>
            </w:r>
            <w:r>
              <w:rPr>
                <w:spacing w:val="-11"/>
              </w:rPr>
              <w:t xml:space="preserve"> </w:t>
            </w:r>
            <w:r>
              <w:t>face</w:t>
            </w:r>
            <w:r>
              <w:rPr>
                <w:spacing w:val="-10"/>
              </w:rPr>
              <w:t xml:space="preserve"> </w:t>
            </w:r>
            <w:r>
              <w:t>punitive sanctions.</w:t>
            </w:r>
          </w:p>
          <w:p w:rsidR="00A34EFC" w:rsidRDefault="00A34EFC">
            <w:pPr>
              <w:pStyle w:val="TableParagraph"/>
              <w:spacing w:before="7"/>
              <w:rPr>
                <w:sz w:val="21"/>
              </w:rPr>
            </w:pPr>
          </w:p>
          <w:p w:rsidR="00A34EFC" w:rsidRDefault="002C3567">
            <w:pPr>
              <w:pStyle w:val="TableParagraph"/>
              <w:spacing w:line="233" w:lineRule="exact"/>
              <w:ind w:left="566"/>
            </w:pPr>
            <w:r>
              <w:t>ARTICLE VII: NEW MEMBER EDUCATION PROGRAMS</w:t>
            </w:r>
          </w:p>
        </w:tc>
      </w:tr>
    </w:tbl>
    <w:p w:rsidR="00A34EFC" w:rsidRDefault="00A34EFC">
      <w:pPr>
        <w:spacing w:line="233" w:lineRule="exact"/>
        <w:sectPr w:rsidR="00A34EFC">
          <w:pgSz w:w="12240" w:h="15840"/>
          <w:pgMar w:top="440" w:right="400" w:bottom="1040" w:left="1140" w:header="0" w:footer="845" w:gutter="0"/>
          <w:pgBorders w:offsetFrom="page">
            <w:top w:val="single" w:sz="18" w:space="24" w:color="000000"/>
            <w:left w:val="single" w:sz="18" w:space="24" w:color="000000"/>
            <w:bottom w:val="single" w:sz="18" w:space="24" w:color="000000"/>
            <w:right w:val="single" w:sz="18" w:space="24" w:color="000000"/>
          </w:pgBorders>
          <w:cols w:space="720"/>
        </w:sectPr>
      </w:pPr>
    </w:p>
    <w:p w:rsidR="00A34EFC" w:rsidRDefault="002C3567">
      <w:pPr>
        <w:spacing w:before="76"/>
        <w:ind w:left="6015"/>
        <w:rPr>
          <w:sz w:val="20"/>
        </w:rPr>
      </w:pPr>
      <w:r>
        <w:rPr>
          <w:sz w:val="20"/>
        </w:rPr>
        <w:lastRenderedPageBreak/>
        <w:t>Texas State University IFC Constitution and Bylaws</w:t>
      </w:r>
    </w:p>
    <w:p w:rsidR="00A34EFC" w:rsidRDefault="002C3567">
      <w:pPr>
        <w:spacing w:before="17"/>
        <w:ind w:right="337"/>
        <w:jc w:val="right"/>
        <w:rPr>
          <w:sz w:val="20"/>
        </w:rPr>
      </w:pPr>
      <w:r>
        <w:rPr>
          <w:sz w:val="20"/>
        </w:rPr>
        <w:t>Revised 14 May 2019</w:t>
      </w:r>
    </w:p>
    <w:p w:rsidR="00A34EFC" w:rsidRDefault="00A34EFC">
      <w:pPr>
        <w:pStyle w:val="BodyText"/>
        <w:rPr>
          <w:sz w:val="20"/>
        </w:rPr>
      </w:pPr>
    </w:p>
    <w:p w:rsidR="00A34EFC" w:rsidRDefault="00A34EFC">
      <w:pPr>
        <w:pStyle w:val="BodyText"/>
        <w:spacing w:before="7"/>
      </w:pPr>
    </w:p>
    <w:tbl>
      <w:tblPr>
        <w:tblW w:w="0" w:type="auto"/>
        <w:tblInd w:w="100" w:type="dxa"/>
        <w:tblLayout w:type="fixed"/>
        <w:tblCellMar>
          <w:left w:w="0" w:type="dxa"/>
          <w:right w:w="0" w:type="dxa"/>
        </w:tblCellMar>
        <w:tblLook w:val="01E0" w:firstRow="1" w:lastRow="1" w:firstColumn="1" w:lastColumn="1" w:noHBand="0" w:noVBand="0"/>
      </w:tblPr>
      <w:tblGrid>
        <w:gridCol w:w="1362"/>
        <w:gridCol w:w="8392"/>
      </w:tblGrid>
      <w:tr w:rsidR="00A34EFC">
        <w:trPr>
          <w:trHeight w:val="1170"/>
        </w:trPr>
        <w:tc>
          <w:tcPr>
            <w:tcW w:w="1362" w:type="dxa"/>
          </w:tcPr>
          <w:p w:rsidR="00A34EFC" w:rsidRDefault="002C3567">
            <w:pPr>
              <w:pStyle w:val="TableParagraph"/>
              <w:spacing w:line="244" w:lineRule="exact"/>
              <w:ind w:left="200"/>
            </w:pPr>
            <w:r>
              <w:t>Section 1.</w:t>
            </w:r>
          </w:p>
        </w:tc>
        <w:tc>
          <w:tcPr>
            <w:tcW w:w="8392" w:type="dxa"/>
          </w:tcPr>
          <w:p w:rsidR="00A34EFC" w:rsidRDefault="002C3567">
            <w:pPr>
              <w:pStyle w:val="TableParagraph"/>
              <w:spacing w:line="259" w:lineRule="auto"/>
              <w:ind w:left="277" w:right="256"/>
            </w:pPr>
            <w:r>
              <w:t>The Texas State Interfraternity Council reaffirms its position, the policies of the National Interfraternity Conference and Texas State University, and the laws of the state of Texas in prohibiting all forms of hazing in the new member education programs of its member chapters.</w:t>
            </w:r>
          </w:p>
        </w:tc>
      </w:tr>
      <w:tr w:rsidR="00A34EFC">
        <w:trPr>
          <w:trHeight w:val="1514"/>
        </w:trPr>
        <w:tc>
          <w:tcPr>
            <w:tcW w:w="1362" w:type="dxa"/>
          </w:tcPr>
          <w:p w:rsidR="00A34EFC" w:rsidRDefault="002C3567">
            <w:pPr>
              <w:pStyle w:val="TableParagraph"/>
              <w:spacing w:before="103"/>
              <w:ind w:left="200"/>
            </w:pPr>
            <w:r>
              <w:t>Section 2.</w:t>
            </w:r>
          </w:p>
        </w:tc>
        <w:tc>
          <w:tcPr>
            <w:tcW w:w="8392" w:type="dxa"/>
          </w:tcPr>
          <w:p w:rsidR="00A34EFC" w:rsidRDefault="002C3567">
            <w:pPr>
              <w:pStyle w:val="TableParagraph"/>
              <w:spacing w:before="98"/>
              <w:ind w:left="277" w:right="727"/>
            </w:pPr>
            <w:r>
              <w:t>New member education programs for individual chapters must follow their national guidelines and may not last any longer than the last week of class before finals.</w:t>
            </w:r>
          </w:p>
          <w:p w:rsidR="00A34EFC" w:rsidRDefault="00A34EFC">
            <w:pPr>
              <w:pStyle w:val="TableParagraph"/>
              <w:spacing w:before="11"/>
              <w:rPr>
                <w:sz w:val="21"/>
              </w:rPr>
            </w:pPr>
          </w:p>
          <w:p w:rsidR="00A34EFC" w:rsidRDefault="002C3567">
            <w:pPr>
              <w:pStyle w:val="TableParagraph"/>
              <w:spacing w:line="259" w:lineRule="auto"/>
              <w:ind w:left="1423" w:right="2225" w:hanging="498"/>
            </w:pPr>
            <w:r>
              <w:t>ARTICLE VIII. REIMBURSEMENT OF EXPENSES FOR IFC OFFICERS AND COMMITTEES</w:t>
            </w:r>
          </w:p>
        </w:tc>
      </w:tr>
      <w:tr w:rsidR="00A34EFC">
        <w:trPr>
          <w:trHeight w:val="777"/>
        </w:trPr>
        <w:tc>
          <w:tcPr>
            <w:tcW w:w="1362" w:type="dxa"/>
          </w:tcPr>
          <w:p w:rsidR="00A34EFC" w:rsidRDefault="002C3567">
            <w:pPr>
              <w:pStyle w:val="TableParagraph"/>
              <w:spacing w:before="122"/>
              <w:ind w:left="200"/>
            </w:pPr>
            <w:r>
              <w:t>Section 1.</w:t>
            </w:r>
          </w:p>
        </w:tc>
        <w:tc>
          <w:tcPr>
            <w:tcW w:w="8392" w:type="dxa"/>
          </w:tcPr>
          <w:p w:rsidR="00A34EFC" w:rsidRDefault="002C3567">
            <w:pPr>
              <w:pStyle w:val="TableParagraph"/>
              <w:spacing w:before="122" w:line="259" w:lineRule="auto"/>
              <w:ind w:left="277" w:right="197"/>
            </w:pPr>
            <w:r>
              <w:t>Officers, committee chairmen, and committee members conducting business for the IFC may request reimbursement for their expenses from the IFC VP of Operations.</w:t>
            </w:r>
          </w:p>
        </w:tc>
      </w:tr>
      <w:tr w:rsidR="00A34EFC">
        <w:trPr>
          <w:trHeight w:val="774"/>
        </w:trPr>
        <w:tc>
          <w:tcPr>
            <w:tcW w:w="1362" w:type="dxa"/>
          </w:tcPr>
          <w:p w:rsidR="00A34EFC" w:rsidRDefault="002C3567">
            <w:pPr>
              <w:pStyle w:val="TableParagraph"/>
              <w:spacing w:before="120"/>
              <w:ind w:left="200"/>
            </w:pPr>
            <w:r>
              <w:t>Section 2.</w:t>
            </w:r>
          </w:p>
        </w:tc>
        <w:tc>
          <w:tcPr>
            <w:tcW w:w="8392" w:type="dxa"/>
          </w:tcPr>
          <w:p w:rsidR="00A34EFC" w:rsidRDefault="002C3567">
            <w:pPr>
              <w:pStyle w:val="TableParagraph"/>
              <w:spacing w:before="120" w:line="256" w:lineRule="auto"/>
              <w:ind w:left="277" w:right="197"/>
            </w:pPr>
            <w:r>
              <w:t>A detailed receipt showing the actual dollar amount spent, including a list of all items purchased and all persons present, is required for all reimbursement requests.</w:t>
            </w:r>
          </w:p>
        </w:tc>
      </w:tr>
      <w:tr w:rsidR="00A34EFC">
        <w:trPr>
          <w:trHeight w:val="525"/>
        </w:trPr>
        <w:tc>
          <w:tcPr>
            <w:tcW w:w="1362" w:type="dxa"/>
          </w:tcPr>
          <w:p w:rsidR="00A34EFC" w:rsidRDefault="002C3567">
            <w:pPr>
              <w:pStyle w:val="TableParagraph"/>
              <w:spacing w:before="121"/>
              <w:ind w:left="200"/>
            </w:pPr>
            <w:r>
              <w:t>Section 3.</w:t>
            </w:r>
          </w:p>
        </w:tc>
        <w:tc>
          <w:tcPr>
            <w:tcW w:w="8392" w:type="dxa"/>
          </w:tcPr>
          <w:p w:rsidR="00A34EFC" w:rsidRDefault="002C3567">
            <w:pPr>
              <w:pStyle w:val="TableParagraph"/>
              <w:spacing w:before="121"/>
              <w:ind w:left="277"/>
            </w:pPr>
            <w:r>
              <w:t>Requests must be submitted within 5 business days of purchase.</w:t>
            </w:r>
          </w:p>
        </w:tc>
      </w:tr>
      <w:tr w:rsidR="00A34EFC">
        <w:trPr>
          <w:trHeight w:val="796"/>
        </w:trPr>
        <w:tc>
          <w:tcPr>
            <w:tcW w:w="1362" w:type="dxa"/>
          </w:tcPr>
          <w:p w:rsidR="00A34EFC" w:rsidRDefault="002C3567">
            <w:pPr>
              <w:pStyle w:val="TableParagraph"/>
              <w:spacing w:before="142"/>
              <w:ind w:left="200"/>
            </w:pPr>
            <w:r>
              <w:t>Section 4.</w:t>
            </w:r>
          </w:p>
        </w:tc>
        <w:tc>
          <w:tcPr>
            <w:tcW w:w="8392" w:type="dxa"/>
          </w:tcPr>
          <w:p w:rsidR="00A34EFC" w:rsidRDefault="002C3567">
            <w:pPr>
              <w:pStyle w:val="TableParagraph"/>
              <w:spacing w:before="142" w:line="259" w:lineRule="auto"/>
              <w:ind w:left="277" w:right="183"/>
            </w:pPr>
            <w:r>
              <w:t>All purchase approvals must be made by both the VP of Operations and the Greek Affairs Coordinator for IFC.</w:t>
            </w:r>
          </w:p>
        </w:tc>
      </w:tr>
      <w:tr w:rsidR="00A34EFC">
        <w:trPr>
          <w:trHeight w:val="1280"/>
        </w:trPr>
        <w:tc>
          <w:tcPr>
            <w:tcW w:w="1362" w:type="dxa"/>
          </w:tcPr>
          <w:p w:rsidR="00A34EFC" w:rsidRDefault="002C3567">
            <w:pPr>
              <w:pStyle w:val="TableParagraph"/>
              <w:spacing w:before="123"/>
              <w:ind w:left="200"/>
            </w:pPr>
            <w:r>
              <w:t>Section 5.</w:t>
            </w:r>
          </w:p>
        </w:tc>
        <w:tc>
          <w:tcPr>
            <w:tcW w:w="8392" w:type="dxa"/>
          </w:tcPr>
          <w:p w:rsidR="00A34EFC" w:rsidRDefault="002C3567">
            <w:pPr>
              <w:pStyle w:val="TableParagraph"/>
              <w:spacing w:before="120" w:line="237" w:lineRule="auto"/>
              <w:ind w:left="277" w:right="482"/>
            </w:pPr>
            <w:r>
              <w:t>No alcoholic beverages may be purchased by the IFC nor will IFC officers, committee chairs, or committee members give reimbursements for such purchases.</w:t>
            </w:r>
          </w:p>
          <w:p w:rsidR="00A34EFC" w:rsidRDefault="00A34EFC">
            <w:pPr>
              <w:pStyle w:val="TableParagraph"/>
              <w:spacing w:before="3"/>
            </w:pPr>
          </w:p>
          <w:p w:rsidR="00A34EFC" w:rsidRDefault="002C3567">
            <w:pPr>
              <w:pStyle w:val="TableParagraph"/>
              <w:ind w:left="1404"/>
            </w:pPr>
            <w:r>
              <w:t>ARTICLE IX. SCHOLARSHIP PROGRAM</w:t>
            </w:r>
          </w:p>
        </w:tc>
      </w:tr>
      <w:tr w:rsidR="00A34EFC">
        <w:trPr>
          <w:trHeight w:val="1321"/>
        </w:trPr>
        <w:tc>
          <w:tcPr>
            <w:tcW w:w="1362" w:type="dxa"/>
          </w:tcPr>
          <w:p w:rsidR="00A34EFC" w:rsidRDefault="002C3567">
            <w:pPr>
              <w:pStyle w:val="TableParagraph"/>
              <w:spacing w:before="141"/>
              <w:ind w:left="200"/>
            </w:pPr>
            <w:r>
              <w:t>Section 1.</w:t>
            </w:r>
          </w:p>
        </w:tc>
        <w:tc>
          <w:tcPr>
            <w:tcW w:w="8392" w:type="dxa"/>
          </w:tcPr>
          <w:p w:rsidR="00A34EFC" w:rsidRDefault="002C3567">
            <w:pPr>
              <w:pStyle w:val="TableParagraph"/>
              <w:spacing w:before="141" w:line="259" w:lineRule="auto"/>
              <w:ind w:left="277" w:right="275"/>
            </w:pPr>
            <w:r>
              <w:t>The Interfraternity Council of Texas State University will incentivize students on a semester basis with individual rewards, valued at no greater than $30 per person, that the Executive Council deems fit. Eligibility for said awards will be a GPA equal to or exceeding 3.0.</w:t>
            </w:r>
          </w:p>
        </w:tc>
      </w:tr>
      <w:tr w:rsidR="00A34EFC">
        <w:trPr>
          <w:trHeight w:val="996"/>
        </w:trPr>
        <w:tc>
          <w:tcPr>
            <w:tcW w:w="1362" w:type="dxa"/>
          </w:tcPr>
          <w:p w:rsidR="00A34EFC" w:rsidRDefault="002C3567">
            <w:pPr>
              <w:pStyle w:val="TableParagraph"/>
              <w:spacing w:before="104"/>
              <w:ind w:left="200"/>
            </w:pPr>
            <w:r>
              <w:t>Section 2.</w:t>
            </w:r>
          </w:p>
        </w:tc>
        <w:tc>
          <w:tcPr>
            <w:tcW w:w="8392" w:type="dxa"/>
          </w:tcPr>
          <w:p w:rsidR="00A34EFC" w:rsidRDefault="002C3567">
            <w:pPr>
              <w:pStyle w:val="TableParagraph"/>
              <w:spacing w:before="101" w:line="237" w:lineRule="auto"/>
              <w:ind w:left="277" w:right="550"/>
            </w:pPr>
            <w:r>
              <w:t>The Interfraternity Council of Texas State University will reward the member chapter with the highest GPA among the council, on a semester basis, with a donation to the member chapter’s philanthropy not to exceed $500.</w:t>
            </w:r>
          </w:p>
        </w:tc>
      </w:tr>
      <w:tr w:rsidR="00A34EFC">
        <w:trPr>
          <w:trHeight w:val="1052"/>
        </w:trPr>
        <w:tc>
          <w:tcPr>
            <w:tcW w:w="1362" w:type="dxa"/>
          </w:tcPr>
          <w:p w:rsidR="00A34EFC" w:rsidRDefault="002C3567">
            <w:pPr>
              <w:pStyle w:val="TableParagraph"/>
              <w:spacing w:before="133"/>
              <w:ind w:left="200"/>
            </w:pPr>
            <w:r>
              <w:t>Section 3.</w:t>
            </w:r>
          </w:p>
        </w:tc>
        <w:tc>
          <w:tcPr>
            <w:tcW w:w="8392" w:type="dxa"/>
          </w:tcPr>
          <w:p w:rsidR="00A34EFC" w:rsidRDefault="002C3567">
            <w:pPr>
              <w:pStyle w:val="TableParagraph"/>
              <w:spacing w:before="133" w:line="259" w:lineRule="auto"/>
              <w:ind w:left="277" w:right="565"/>
              <w:jc w:val="both"/>
            </w:pPr>
            <w:r>
              <w:t>The Interfraternity Council of Texas State University will reward the member chapter with the highest New Member GPA, on a semester basis, with a reward the</w:t>
            </w:r>
            <w:r>
              <w:rPr>
                <w:spacing w:val="-30"/>
              </w:rPr>
              <w:t xml:space="preserve"> </w:t>
            </w:r>
            <w:r>
              <w:t>Executive Council deems fit, not to exceed a value of</w:t>
            </w:r>
            <w:r>
              <w:rPr>
                <w:spacing w:val="-7"/>
              </w:rPr>
              <w:t xml:space="preserve"> </w:t>
            </w:r>
            <w:r>
              <w:t>$250.</w:t>
            </w:r>
          </w:p>
        </w:tc>
      </w:tr>
      <w:tr w:rsidR="00A34EFC">
        <w:trPr>
          <w:trHeight w:val="637"/>
        </w:trPr>
        <w:tc>
          <w:tcPr>
            <w:tcW w:w="1362" w:type="dxa"/>
          </w:tcPr>
          <w:p w:rsidR="00A34EFC" w:rsidRDefault="002C3567">
            <w:pPr>
              <w:pStyle w:val="TableParagraph"/>
              <w:spacing w:before="110"/>
              <w:ind w:left="200"/>
            </w:pPr>
            <w:r>
              <w:t>Section 4.</w:t>
            </w:r>
          </w:p>
        </w:tc>
        <w:tc>
          <w:tcPr>
            <w:tcW w:w="8392" w:type="dxa"/>
          </w:tcPr>
          <w:p w:rsidR="00A34EFC" w:rsidRDefault="002C3567">
            <w:pPr>
              <w:pStyle w:val="TableParagraph"/>
              <w:spacing w:before="93" w:line="270" w:lineRule="atLeast"/>
              <w:ind w:left="277" w:right="465"/>
            </w:pPr>
            <w:r>
              <w:t>If a member chapter’s overall GPA falls to or below a 2.5, evaluated at the end of each long semester, said chapter will be issued a fine not to exceed $1,000.</w:t>
            </w:r>
          </w:p>
        </w:tc>
      </w:tr>
    </w:tbl>
    <w:p w:rsidR="00A34EFC" w:rsidRDefault="00A34EFC">
      <w:pPr>
        <w:pStyle w:val="BodyText"/>
        <w:spacing w:before="7"/>
        <w:rPr>
          <w:sz w:val="13"/>
        </w:rPr>
      </w:pPr>
    </w:p>
    <w:p w:rsidR="00A34EFC" w:rsidRDefault="002C3567">
      <w:pPr>
        <w:pStyle w:val="BodyText"/>
        <w:spacing w:before="92" w:line="252" w:lineRule="auto"/>
        <w:ind w:left="2100" w:right="1187" w:hanging="360"/>
      </w:pPr>
      <w:r>
        <w:rPr>
          <w:noProof/>
        </w:rPr>
        <w:drawing>
          <wp:anchor distT="0" distB="0" distL="0" distR="0" simplePos="0" relativeHeight="251655168" behindDoc="1" locked="0" layoutInCell="1" allowOverlap="1">
            <wp:simplePos x="0" y="0"/>
            <wp:positionH relativeFrom="page">
              <wp:posOffset>1126981</wp:posOffset>
            </wp:positionH>
            <wp:positionV relativeFrom="paragraph">
              <wp:posOffset>-5663743</wp:posOffset>
            </wp:positionV>
            <wp:extent cx="5323750" cy="5314759"/>
            <wp:effectExtent l="0" t="0" r="0" b="0"/>
            <wp:wrapNone/>
            <wp:docPr id="3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jpeg"/>
                    <pic:cNvPicPr/>
                  </pic:nvPicPr>
                  <pic:blipFill>
                    <a:blip r:embed="rId7" cstate="print"/>
                    <a:stretch>
                      <a:fillRect/>
                    </a:stretch>
                  </pic:blipFill>
                  <pic:spPr>
                    <a:xfrm>
                      <a:off x="0" y="0"/>
                      <a:ext cx="5323750" cy="5314759"/>
                    </a:xfrm>
                    <a:prstGeom prst="rect">
                      <a:avLst/>
                    </a:prstGeom>
                  </pic:spPr>
                </pic:pic>
              </a:graphicData>
            </a:graphic>
          </wp:anchor>
        </w:drawing>
      </w:r>
      <w:r>
        <w:t>A. For a member chapter’s first offense, they will be issued a fine of $250. For each consecutive long-semester the member chapter falls below a 2.5 GPA, the fine will increase by $250 until the max amount of $1,000 is reached (The $1,000 fine would be issued to a chapter that has fallen below a 2.5 GPA for (4) semesters in a row, as well as any semester in a row after that).</w:t>
      </w:r>
    </w:p>
    <w:p w:rsidR="00A34EFC" w:rsidRDefault="00A34EFC">
      <w:pPr>
        <w:spacing w:line="252" w:lineRule="auto"/>
        <w:sectPr w:rsidR="00A34EFC">
          <w:pgSz w:w="12240" w:h="15840"/>
          <w:pgMar w:top="440" w:right="400" w:bottom="1040" w:left="1140" w:header="0" w:footer="845" w:gutter="0"/>
          <w:pgBorders w:offsetFrom="page">
            <w:top w:val="single" w:sz="18" w:space="24" w:color="000000"/>
            <w:left w:val="single" w:sz="18" w:space="24" w:color="000000"/>
            <w:bottom w:val="single" w:sz="18" w:space="24" w:color="000000"/>
            <w:right w:val="single" w:sz="18" w:space="24" w:color="000000"/>
          </w:pgBorders>
          <w:cols w:space="720"/>
        </w:sectPr>
      </w:pPr>
    </w:p>
    <w:p w:rsidR="00A34EFC" w:rsidRDefault="002C3567">
      <w:pPr>
        <w:spacing w:before="76"/>
        <w:ind w:left="6015"/>
        <w:rPr>
          <w:sz w:val="20"/>
        </w:rPr>
      </w:pPr>
      <w:r>
        <w:rPr>
          <w:sz w:val="20"/>
        </w:rPr>
        <w:lastRenderedPageBreak/>
        <w:t>Texas State University IFC Constitution and Bylaws</w:t>
      </w:r>
    </w:p>
    <w:p w:rsidR="00A34EFC" w:rsidRDefault="002C3567">
      <w:pPr>
        <w:spacing w:before="17"/>
        <w:ind w:right="337"/>
        <w:jc w:val="right"/>
        <w:rPr>
          <w:sz w:val="20"/>
        </w:rPr>
      </w:pPr>
      <w:r>
        <w:rPr>
          <w:sz w:val="20"/>
        </w:rPr>
        <w:t>Revised 14 May 2019</w:t>
      </w:r>
    </w:p>
    <w:p w:rsidR="00A34EFC" w:rsidRDefault="00A34EFC">
      <w:pPr>
        <w:pStyle w:val="BodyText"/>
        <w:rPr>
          <w:sz w:val="20"/>
        </w:rPr>
      </w:pPr>
    </w:p>
    <w:p w:rsidR="00A34EFC" w:rsidRDefault="00A34EFC">
      <w:pPr>
        <w:pStyle w:val="BodyText"/>
        <w:rPr>
          <w:sz w:val="20"/>
        </w:rPr>
      </w:pPr>
    </w:p>
    <w:p w:rsidR="00A34EFC" w:rsidRDefault="00A34EFC">
      <w:pPr>
        <w:pStyle w:val="BodyText"/>
        <w:spacing w:before="8"/>
      </w:pPr>
    </w:p>
    <w:tbl>
      <w:tblPr>
        <w:tblW w:w="0" w:type="auto"/>
        <w:tblInd w:w="100" w:type="dxa"/>
        <w:tblLayout w:type="fixed"/>
        <w:tblCellMar>
          <w:left w:w="0" w:type="dxa"/>
          <w:right w:w="0" w:type="dxa"/>
        </w:tblCellMar>
        <w:tblLook w:val="01E0" w:firstRow="1" w:lastRow="1" w:firstColumn="1" w:lastColumn="1" w:noHBand="0" w:noVBand="0"/>
      </w:tblPr>
      <w:tblGrid>
        <w:gridCol w:w="1361"/>
        <w:gridCol w:w="8441"/>
      </w:tblGrid>
      <w:tr w:rsidR="00A34EFC">
        <w:trPr>
          <w:trHeight w:val="919"/>
        </w:trPr>
        <w:tc>
          <w:tcPr>
            <w:tcW w:w="1361" w:type="dxa"/>
          </w:tcPr>
          <w:p w:rsidR="00A34EFC" w:rsidRDefault="00A34EFC">
            <w:pPr>
              <w:pStyle w:val="TableParagraph"/>
            </w:pPr>
          </w:p>
        </w:tc>
        <w:tc>
          <w:tcPr>
            <w:tcW w:w="8441" w:type="dxa"/>
          </w:tcPr>
          <w:p w:rsidR="00A34EFC" w:rsidRDefault="002C3567">
            <w:pPr>
              <w:pStyle w:val="TableParagraph"/>
              <w:spacing w:line="259" w:lineRule="auto"/>
              <w:ind w:left="638" w:right="439" w:hanging="360"/>
            </w:pPr>
            <w:r>
              <w:t>B. If a member chapter makes above a 2.5 GPA after having already been issued a fine, and then falls below a 2.5 GPA again, the fine schedule will restart at $250 for the first offense.</w:t>
            </w:r>
          </w:p>
        </w:tc>
      </w:tr>
      <w:tr w:rsidR="00A34EFC">
        <w:trPr>
          <w:trHeight w:val="3316"/>
        </w:trPr>
        <w:tc>
          <w:tcPr>
            <w:tcW w:w="1361" w:type="dxa"/>
          </w:tcPr>
          <w:p w:rsidR="00A34EFC" w:rsidRDefault="002C3567">
            <w:pPr>
              <w:pStyle w:val="TableParagraph"/>
              <w:spacing w:before="123"/>
              <w:ind w:left="200"/>
            </w:pPr>
            <w:r>
              <w:t>Section 5.</w:t>
            </w:r>
          </w:p>
        </w:tc>
        <w:tc>
          <w:tcPr>
            <w:tcW w:w="8441" w:type="dxa"/>
          </w:tcPr>
          <w:p w:rsidR="00A34EFC" w:rsidRDefault="002C3567">
            <w:pPr>
              <w:pStyle w:val="TableParagraph"/>
              <w:spacing w:before="120" w:line="237" w:lineRule="auto"/>
              <w:ind w:left="278" w:right="494"/>
            </w:pPr>
            <w:r>
              <w:t>If a member chapter’s New Member class GPA falls to or below a 2.5, evaluated at the end of each long semester, said chapter will be issued a fine not to exceed $500.</w:t>
            </w:r>
          </w:p>
          <w:p w:rsidR="00A34EFC" w:rsidRDefault="00A34EFC">
            <w:pPr>
              <w:pStyle w:val="TableParagraph"/>
              <w:spacing w:before="5"/>
            </w:pPr>
          </w:p>
          <w:p w:rsidR="00A34EFC" w:rsidRDefault="002C3567">
            <w:pPr>
              <w:pStyle w:val="TableParagraph"/>
              <w:numPr>
                <w:ilvl w:val="0"/>
                <w:numId w:val="19"/>
              </w:numPr>
              <w:tabs>
                <w:tab w:val="left" w:pos="639"/>
              </w:tabs>
              <w:ind w:right="197"/>
            </w:pPr>
            <w:r>
              <w:t>For a member chapter’s first offense, they will be issued a fine of $250. For each consecutive long-semester the member chapter’s New Member Class falls below a 2.5 GPA, the fine will increase by $250 until the max amount of $500 is reached</w:t>
            </w:r>
            <w:r>
              <w:rPr>
                <w:spacing w:val="-20"/>
              </w:rPr>
              <w:t xml:space="preserve"> </w:t>
            </w:r>
            <w:r>
              <w:t>(The</w:t>
            </w:r>
          </w:p>
          <w:p w:rsidR="00A34EFC" w:rsidRDefault="002C3567">
            <w:pPr>
              <w:pStyle w:val="TableParagraph"/>
              <w:spacing w:line="237" w:lineRule="auto"/>
              <w:ind w:left="638" w:right="909"/>
            </w:pPr>
            <w:r>
              <w:t>$500 fine would be issued to a chapter that has fallen below a 2.5 GPA for (2) semesters in a row, as well as any semester in a row after that).</w:t>
            </w:r>
          </w:p>
          <w:p w:rsidR="00A34EFC" w:rsidRDefault="00A34EFC">
            <w:pPr>
              <w:pStyle w:val="TableParagraph"/>
              <w:spacing w:before="7"/>
            </w:pPr>
          </w:p>
          <w:p w:rsidR="00A34EFC" w:rsidRDefault="002C3567">
            <w:pPr>
              <w:pStyle w:val="TableParagraph"/>
              <w:numPr>
                <w:ilvl w:val="0"/>
                <w:numId w:val="19"/>
              </w:numPr>
              <w:tabs>
                <w:tab w:val="left" w:pos="639"/>
              </w:tabs>
              <w:spacing w:line="259" w:lineRule="auto"/>
              <w:ind w:right="526"/>
            </w:pPr>
            <w:r>
              <w:t>If a member chapter’s New Member Class makes above a 2.5 GPA after having already been issued a fine, and then falls below a 2.5 GPA again, the fine schedule will restart at $250 for the first</w:t>
            </w:r>
            <w:r>
              <w:rPr>
                <w:spacing w:val="-13"/>
              </w:rPr>
              <w:t xml:space="preserve"> </w:t>
            </w:r>
            <w:r>
              <w:t>offense.</w:t>
            </w:r>
          </w:p>
        </w:tc>
      </w:tr>
      <w:tr w:rsidR="00A34EFC">
        <w:trPr>
          <w:trHeight w:val="2078"/>
        </w:trPr>
        <w:tc>
          <w:tcPr>
            <w:tcW w:w="1361" w:type="dxa"/>
          </w:tcPr>
          <w:p w:rsidR="00A34EFC" w:rsidRDefault="002C3567">
            <w:pPr>
              <w:pStyle w:val="TableParagraph"/>
              <w:spacing w:before="108"/>
              <w:ind w:left="200"/>
            </w:pPr>
            <w:r>
              <w:t>Section 6.</w:t>
            </w:r>
          </w:p>
        </w:tc>
        <w:tc>
          <w:tcPr>
            <w:tcW w:w="8441" w:type="dxa"/>
          </w:tcPr>
          <w:p w:rsidR="00A34EFC" w:rsidRDefault="002C3567">
            <w:pPr>
              <w:pStyle w:val="TableParagraph"/>
              <w:spacing w:before="108" w:line="259" w:lineRule="auto"/>
              <w:ind w:left="278" w:right="20"/>
            </w:pPr>
            <w:r>
              <w:t>Fines will be issued at the end of delinquent semester and will be due within the first four weeks of the following long semester. The member chapter that has been issued said fine will be placed on social probation until the balance of the fine is paid. Failure to pay said fine in the four-week period will result in social probation for the rest of the semester, regardless of whether or not the fine is paid. Failure to pay the fine after a period of eight weeks will result in the member chapter being brought to the IFC Judicial Board for an evaluation of possible further sanctions.</w:t>
            </w:r>
          </w:p>
        </w:tc>
      </w:tr>
      <w:tr w:rsidR="00A34EFC">
        <w:trPr>
          <w:trHeight w:val="1925"/>
        </w:trPr>
        <w:tc>
          <w:tcPr>
            <w:tcW w:w="1361" w:type="dxa"/>
          </w:tcPr>
          <w:p w:rsidR="00A34EFC" w:rsidRDefault="002C3567">
            <w:pPr>
              <w:pStyle w:val="TableParagraph"/>
              <w:spacing w:before="69"/>
              <w:ind w:left="200"/>
            </w:pPr>
            <w:r>
              <w:t>Section 7.</w:t>
            </w:r>
          </w:p>
        </w:tc>
        <w:tc>
          <w:tcPr>
            <w:tcW w:w="8441" w:type="dxa"/>
          </w:tcPr>
          <w:p w:rsidR="00A34EFC" w:rsidRDefault="002C3567">
            <w:pPr>
              <w:pStyle w:val="TableParagraph"/>
              <w:spacing w:before="69"/>
              <w:ind w:left="278"/>
            </w:pPr>
            <w:r>
              <w:t>Academic Good Standing</w:t>
            </w:r>
          </w:p>
          <w:p w:rsidR="00A34EFC" w:rsidRDefault="002C3567">
            <w:pPr>
              <w:pStyle w:val="TableParagraph"/>
              <w:numPr>
                <w:ilvl w:val="0"/>
                <w:numId w:val="18"/>
              </w:numPr>
              <w:tabs>
                <w:tab w:val="left" w:pos="548"/>
              </w:tabs>
              <w:spacing w:before="187" w:line="256" w:lineRule="auto"/>
              <w:ind w:right="300" w:hanging="360"/>
            </w:pPr>
            <w:r>
              <w:t>Active members meet the NIC standard of 2.7 or above and new member classes</w:t>
            </w:r>
            <w:r>
              <w:rPr>
                <w:spacing w:val="-23"/>
              </w:rPr>
              <w:t xml:space="preserve"> </w:t>
            </w:r>
            <w:r>
              <w:t>meet the required minimum</w:t>
            </w:r>
            <w:r>
              <w:rPr>
                <w:spacing w:val="-7"/>
              </w:rPr>
              <w:t xml:space="preserve"> </w:t>
            </w:r>
            <w:r>
              <w:t>2.7.</w:t>
            </w:r>
          </w:p>
          <w:p w:rsidR="00A34EFC" w:rsidRDefault="002C3567">
            <w:pPr>
              <w:pStyle w:val="TableParagraph"/>
              <w:numPr>
                <w:ilvl w:val="1"/>
                <w:numId w:val="18"/>
              </w:numPr>
              <w:tabs>
                <w:tab w:val="left" w:pos="1208"/>
              </w:tabs>
              <w:spacing w:before="6" w:line="259" w:lineRule="auto"/>
              <w:ind w:right="275" w:hanging="360"/>
            </w:pPr>
            <w:r>
              <w:t>No social registration restrictions. Chapters are still expected to have a reasonable registered social schedule that will continue to support high</w:t>
            </w:r>
            <w:r>
              <w:rPr>
                <w:spacing w:val="-22"/>
              </w:rPr>
              <w:t xml:space="preserve"> </w:t>
            </w:r>
            <w:r>
              <w:t>levels of academic</w:t>
            </w:r>
            <w:r>
              <w:rPr>
                <w:spacing w:val="-1"/>
              </w:rPr>
              <w:t xml:space="preserve"> </w:t>
            </w:r>
            <w:r>
              <w:t>achievement.</w:t>
            </w:r>
          </w:p>
        </w:tc>
      </w:tr>
      <w:tr w:rsidR="00A34EFC">
        <w:trPr>
          <w:trHeight w:val="313"/>
        </w:trPr>
        <w:tc>
          <w:tcPr>
            <w:tcW w:w="1361" w:type="dxa"/>
          </w:tcPr>
          <w:p w:rsidR="00A34EFC" w:rsidRDefault="002C3567">
            <w:pPr>
              <w:pStyle w:val="TableParagraph"/>
              <w:spacing w:before="60" w:line="233" w:lineRule="exact"/>
              <w:ind w:left="200"/>
            </w:pPr>
            <w:r>
              <w:t>Section 8.</w:t>
            </w:r>
          </w:p>
        </w:tc>
        <w:tc>
          <w:tcPr>
            <w:tcW w:w="8441" w:type="dxa"/>
          </w:tcPr>
          <w:p w:rsidR="00A34EFC" w:rsidRDefault="002C3567">
            <w:pPr>
              <w:pStyle w:val="TableParagraph"/>
              <w:spacing w:before="60" w:line="233" w:lineRule="exact"/>
              <w:ind w:left="278"/>
            </w:pPr>
            <w:r>
              <w:t>Academic Warning</w:t>
            </w:r>
          </w:p>
        </w:tc>
      </w:tr>
    </w:tbl>
    <w:p w:rsidR="00A34EFC" w:rsidRDefault="002C3567">
      <w:pPr>
        <w:pStyle w:val="ListParagraph"/>
        <w:numPr>
          <w:ilvl w:val="0"/>
          <w:numId w:val="17"/>
        </w:numPr>
        <w:tabs>
          <w:tab w:val="left" w:pos="2010"/>
        </w:tabs>
        <w:spacing w:before="15" w:line="247" w:lineRule="auto"/>
        <w:ind w:right="1265" w:hanging="360"/>
      </w:pPr>
      <w:r>
        <w:rPr>
          <w:noProof/>
        </w:rPr>
        <w:drawing>
          <wp:anchor distT="0" distB="0" distL="0" distR="0" simplePos="0" relativeHeight="251656192" behindDoc="1" locked="0" layoutInCell="1" allowOverlap="1">
            <wp:simplePos x="0" y="0"/>
            <wp:positionH relativeFrom="page">
              <wp:posOffset>1126981</wp:posOffset>
            </wp:positionH>
            <wp:positionV relativeFrom="paragraph">
              <wp:posOffset>-4253789</wp:posOffset>
            </wp:positionV>
            <wp:extent cx="5271148" cy="5262247"/>
            <wp:effectExtent l="0" t="0" r="0" b="0"/>
            <wp:wrapNone/>
            <wp:docPr id="3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jpeg"/>
                    <pic:cNvPicPr/>
                  </pic:nvPicPr>
                  <pic:blipFill>
                    <a:blip r:embed="rId7" cstate="print"/>
                    <a:stretch>
                      <a:fillRect/>
                    </a:stretch>
                  </pic:blipFill>
                  <pic:spPr>
                    <a:xfrm>
                      <a:off x="0" y="0"/>
                      <a:ext cx="5271148" cy="5262247"/>
                    </a:xfrm>
                    <a:prstGeom prst="rect">
                      <a:avLst/>
                    </a:prstGeom>
                  </pic:spPr>
                </pic:pic>
              </a:graphicData>
            </a:graphic>
          </wp:anchor>
        </w:drawing>
      </w:r>
      <w:r>
        <w:t>Active members fall below the NIC standard of 2.7 with average between 2.69 – 2.5 and/or new member class fall between an average of 2.69-2.5. Chapters that fall within this range are expected to do the</w:t>
      </w:r>
      <w:r>
        <w:rPr>
          <w:spacing w:val="-5"/>
        </w:rPr>
        <w:t xml:space="preserve"> </w:t>
      </w:r>
      <w:r>
        <w:t>following.</w:t>
      </w:r>
    </w:p>
    <w:p w:rsidR="00A34EFC" w:rsidRDefault="002C3567">
      <w:pPr>
        <w:pStyle w:val="ListParagraph"/>
        <w:numPr>
          <w:ilvl w:val="1"/>
          <w:numId w:val="17"/>
        </w:numPr>
        <w:tabs>
          <w:tab w:val="left" w:pos="2821"/>
        </w:tabs>
        <w:spacing w:before="18" w:line="247" w:lineRule="auto"/>
        <w:ind w:right="1341"/>
        <w:jc w:val="both"/>
      </w:pPr>
      <w:r>
        <w:t>Limited to 4 registered social events the following academic semester. Of the 4 events 3 may be registered with alcohol and 1 without</w:t>
      </w:r>
      <w:r>
        <w:rPr>
          <w:spacing w:val="-12"/>
        </w:rPr>
        <w:t xml:space="preserve"> </w:t>
      </w:r>
      <w:r>
        <w:t>alcohol.</w:t>
      </w:r>
    </w:p>
    <w:p w:rsidR="00A34EFC" w:rsidRDefault="002C3567">
      <w:pPr>
        <w:pStyle w:val="ListParagraph"/>
        <w:numPr>
          <w:ilvl w:val="1"/>
          <w:numId w:val="17"/>
        </w:numPr>
        <w:tabs>
          <w:tab w:val="left" w:pos="2821"/>
        </w:tabs>
        <w:spacing w:before="16" w:line="249" w:lineRule="auto"/>
        <w:ind w:right="1306"/>
        <w:jc w:val="both"/>
      </w:pPr>
      <w:r>
        <w:t>The member in charge of the chapter scholarship program must meet with the IFC Vice President of scholarship and the IFC advisor once a month to review chapter academic</w:t>
      </w:r>
      <w:r>
        <w:rPr>
          <w:spacing w:val="-1"/>
        </w:rPr>
        <w:t xml:space="preserve"> </w:t>
      </w:r>
      <w:r>
        <w:t>performance.</w:t>
      </w:r>
    </w:p>
    <w:p w:rsidR="00A34EFC" w:rsidRDefault="002C3567">
      <w:pPr>
        <w:pStyle w:val="BodyText"/>
        <w:spacing w:before="164"/>
        <w:ind w:left="300"/>
      </w:pPr>
      <w:r>
        <w:t>Section 9. Academic Probation</w:t>
      </w:r>
    </w:p>
    <w:p w:rsidR="00A34EFC" w:rsidRDefault="002C3567">
      <w:pPr>
        <w:pStyle w:val="ListParagraph"/>
        <w:numPr>
          <w:ilvl w:val="0"/>
          <w:numId w:val="16"/>
        </w:numPr>
        <w:tabs>
          <w:tab w:val="left" w:pos="2010"/>
        </w:tabs>
        <w:spacing w:before="23" w:line="247" w:lineRule="auto"/>
        <w:ind w:right="1153" w:hanging="360"/>
      </w:pPr>
      <w:r>
        <w:t>Active members fall below the NIC standard of 2.7 with average between 2.49 – 2.25 and/or new member classes fall between a 2.49 - 2.25. Chapters that fall within this range are expected to do the</w:t>
      </w:r>
      <w:r>
        <w:rPr>
          <w:spacing w:val="-6"/>
        </w:rPr>
        <w:t xml:space="preserve"> </w:t>
      </w:r>
      <w:r>
        <w:t>following.</w:t>
      </w:r>
    </w:p>
    <w:p w:rsidR="00A34EFC" w:rsidRDefault="002C3567">
      <w:pPr>
        <w:pStyle w:val="ListParagraph"/>
        <w:numPr>
          <w:ilvl w:val="1"/>
          <w:numId w:val="16"/>
        </w:numPr>
        <w:tabs>
          <w:tab w:val="left" w:pos="2821"/>
        </w:tabs>
        <w:spacing w:before="18" w:line="247" w:lineRule="auto"/>
        <w:ind w:right="1341"/>
        <w:jc w:val="both"/>
      </w:pPr>
      <w:r>
        <w:t>Limited to 2 registered social events the following academic semester. Of the 2 events 1 may be registered with alcohol and 1 without</w:t>
      </w:r>
      <w:r>
        <w:rPr>
          <w:spacing w:val="-12"/>
        </w:rPr>
        <w:t xml:space="preserve"> </w:t>
      </w:r>
      <w:r>
        <w:t>alcohol.</w:t>
      </w:r>
    </w:p>
    <w:p w:rsidR="00A34EFC" w:rsidRDefault="00A34EFC">
      <w:pPr>
        <w:spacing w:line="247" w:lineRule="auto"/>
        <w:jc w:val="both"/>
        <w:sectPr w:rsidR="00A34EFC">
          <w:pgSz w:w="12240" w:h="15840"/>
          <w:pgMar w:top="440" w:right="400" w:bottom="1040" w:left="1140" w:header="0" w:footer="845" w:gutter="0"/>
          <w:pgBorders w:offsetFrom="page">
            <w:top w:val="single" w:sz="18" w:space="24" w:color="000000"/>
            <w:left w:val="single" w:sz="18" w:space="24" w:color="000000"/>
            <w:bottom w:val="single" w:sz="18" w:space="24" w:color="000000"/>
            <w:right w:val="single" w:sz="18" w:space="24" w:color="000000"/>
          </w:pgBorders>
          <w:cols w:space="720"/>
        </w:sectPr>
      </w:pPr>
    </w:p>
    <w:p w:rsidR="00A34EFC" w:rsidRDefault="002C3567">
      <w:pPr>
        <w:spacing w:before="76"/>
        <w:ind w:left="6015"/>
        <w:rPr>
          <w:sz w:val="20"/>
        </w:rPr>
      </w:pPr>
      <w:r>
        <w:rPr>
          <w:sz w:val="20"/>
        </w:rPr>
        <w:lastRenderedPageBreak/>
        <w:t>Texas State University IFC Constitution and Bylaws</w:t>
      </w:r>
    </w:p>
    <w:p w:rsidR="00A34EFC" w:rsidRDefault="002C3567">
      <w:pPr>
        <w:spacing w:before="17"/>
        <w:ind w:right="337"/>
        <w:jc w:val="right"/>
        <w:rPr>
          <w:sz w:val="20"/>
        </w:rPr>
      </w:pPr>
      <w:r>
        <w:rPr>
          <w:sz w:val="20"/>
        </w:rPr>
        <w:t>Revised 14 May 2019</w:t>
      </w:r>
    </w:p>
    <w:p w:rsidR="00A34EFC" w:rsidRDefault="00A34EFC">
      <w:pPr>
        <w:pStyle w:val="BodyText"/>
        <w:rPr>
          <w:sz w:val="20"/>
        </w:rPr>
      </w:pPr>
    </w:p>
    <w:p w:rsidR="00A34EFC" w:rsidRDefault="00A34EFC">
      <w:pPr>
        <w:pStyle w:val="BodyText"/>
        <w:spacing w:before="7"/>
        <w:rPr>
          <w:sz w:val="21"/>
        </w:rPr>
      </w:pPr>
    </w:p>
    <w:p w:rsidR="00A34EFC" w:rsidRDefault="002C3567">
      <w:pPr>
        <w:pStyle w:val="ListParagraph"/>
        <w:numPr>
          <w:ilvl w:val="1"/>
          <w:numId w:val="16"/>
        </w:numPr>
        <w:tabs>
          <w:tab w:val="left" w:pos="2821"/>
        </w:tabs>
        <w:spacing w:line="247" w:lineRule="auto"/>
        <w:ind w:right="1310"/>
        <w:jc w:val="both"/>
      </w:pPr>
      <w:r>
        <w:t>The member in charge of the chapter scholarship program must meet with the IFC Vice President of scholarship and the IFC advisor once a month</w:t>
      </w:r>
      <w:r>
        <w:rPr>
          <w:spacing w:val="-19"/>
        </w:rPr>
        <w:t xml:space="preserve"> </w:t>
      </w:r>
      <w:r>
        <w:t>to review chapter academic</w:t>
      </w:r>
      <w:r>
        <w:rPr>
          <w:spacing w:val="-1"/>
        </w:rPr>
        <w:t xml:space="preserve"> </w:t>
      </w:r>
      <w:r>
        <w:t>performance.</w:t>
      </w:r>
    </w:p>
    <w:p w:rsidR="00A34EFC" w:rsidRDefault="002C3567">
      <w:pPr>
        <w:pStyle w:val="ListParagraph"/>
        <w:numPr>
          <w:ilvl w:val="1"/>
          <w:numId w:val="16"/>
        </w:numPr>
        <w:tabs>
          <w:tab w:val="left" w:pos="2820"/>
          <w:tab w:val="left" w:pos="2821"/>
        </w:tabs>
        <w:spacing w:before="18" w:line="247" w:lineRule="auto"/>
        <w:ind w:right="1300"/>
      </w:pPr>
      <w:r>
        <w:t>Chapter must provide an academic program hosted by one of the</w:t>
      </w:r>
      <w:r>
        <w:rPr>
          <w:spacing w:val="-19"/>
        </w:rPr>
        <w:t xml:space="preserve"> </w:t>
      </w:r>
      <w:r>
        <w:t>academic offices housed on Texas State campus. (ex. SLAC, Brilliant</w:t>
      </w:r>
      <w:r>
        <w:rPr>
          <w:spacing w:val="-7"/>
        </w:rPr>
        <w:t xml:space="preserve"> </w:t>
      </w:r>
      <w:r>
        <w:t>Bobcats)</w:t>
      </w:r>
    </w:p>
    <w:p w:rsidR="00A34EFC" w:rsidRDefault="002C3567">
      <w:pPr>
        <w:pStyle w:val="BodyText"/>
        <w:tabs>
          <w:tab w:val="left" w:pos="1740"/>
        </w:tabs>
        <w:spacing w:before="197"/>
        <w:ind w:left="300"/>
      </w:pPr>
      <w:r>
        <w:t>Section</w:t>
      </w:r>
      <w:r>
        <w:rPr>
          <w:spacing w:val="-1"/>
        </w:rPr>
        <w:t xml:space="preserve"> </w:t>
      </w:r>
      <w:r>
        <w:t>10.</w:t>
      </w:r>
      <w:r>
        <w:tab/>
        <w:t>Academic Delinquency</w:t>
      </w:r>
    </w:p>
    <w:p w:rsidR="00A34EFC" w:rsidRDefault="002C3567">
      <w:pPr>
        <w:pStyle w:val="ListParagraph"/>
        <w:numPr>
          <w:ilvl w:val="0"/>
          <w:numId w:val="15"/>
        </w:numPr>
        <w:tabs>
          <w:tab w:val="left" w:pos="2010"/>
        </w:tabs>
        <w:spacing w:before="188" w:line="247" w:lineRule="auto"/>
        <w:ind w:right="1096" w:hanging="360"/>
      </w:pPr>
      <w:r>
        <w:rPr>
          <w:noProof/>
        </w:rPr>
        <w:drawing>
          <wp:anchor distT="0" distB="0" distL="0" distR="0" simplePos="0" relativeHeight="251657216" behindDoc="1" locked="0" layoutInCell="1" allowOverlap="1">
            <wp:simplePos x="0" y="0"/>
            <wp:positionH relativeFrom="page">
              <wp:posOffset>1126981</wp:posOffset>
            </wp:positionH>
            <wp:positionV relativeFrom="paragraph">
              <wp:posOffset>206195</wp:posOffset>
            </wp:positionV>
            <wp:extent cx="5271148" cy="5262247"/>
            <wp:effectExtent l="0" t="0" r="0" b="0"/>
            <wp:wrapNone/>
            <wp:docPr id="3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jpeg"/>
                    <pic:cNvPicPr/>
                  </pic:nvPicPr>
                  <pic:blipFill>
                    <a:blip r:embed="rId7" cstate="print"/>
                    <a:stretch>
                      <a:fillRect/>
                    </a:stretch>
                  </pic:blipFill>
                  <pic:spPr>
                    <a:xfrm>
                      <a:off x="0" y="0"/>
                      <a:ext cx="5271148" cy="5262247"/>
                    </a:xfrm>
                    <a:prstGeom prst="rect">
                      <a:avLst/>
                    </a:prstGeom>
                  </pic:spPr>
                </pic:pic>
              </a:graphicData>
            </a:graphic>
          </wp:anchor>
        </w:drawing>
      </w:r>
      <w:r>
        <w:t>Active member and new member class fall below the NIC standard of 2.7 with average at 2.24 and below. Chapters that fall within this range are expected to do the following.</w:t>
      </w:r>
    </w:p>
    <w:p w:rsidR="00A34EFC" w:rsidRDefault="002C3567">
      <w:pPr>
        <w:pStyle w:val="ListParagraph"/>
        <w:numPr>
          <w:ilvl w:val="1"/>
          <w:numId w:val="15"/>
        </w:numPr>
        <w:tabs>
          <w:tab w:val="left" w:pos="2820"/>
          <w:tab w:val="left" w:pos="2821"/>
        </w:tabs>
        <w:spacing w:before="18"/>
      </w:pPr>
      <w:r>
        <w:t>Limited to 1 registered social event without</w:t>
      </w:r>
      <w:r>
        <w:rPr>
          <w:spacing w:val="-5"/>
        </w:rPr>
        <w:t xml:space="preserve"> </w:t>
      </w:r>
      <w:r>
        <w:t>alcohol.</w:t>
      </w:r>
    </w:p>
    <w:p w:rsidR="00A34EFC" w:rsidRDefault="002C3567">
      <w:pPr>
        <w:pStyle w:val="ListParagraph"/>
        <w:numPr>
          <w:ilvl w:val="1"/>
          <w:numId w:val="15"/>
        </w:numPr>
        <w:tabs>
          <w:tab w:val="left" w:pos="2821"/>
        </w:tabs>
        <w:spacing w:before="23" w:line="249" w:lineRule="auto"/>
        <w:ind w:right="1310"/>
        <w:jc w:val="both"/>
      </w:pPr>
      <w:r>
        <w:t>The member in charge of the chapter scholarship program must meet with the IFC Vice President of scholarship and the IFC advisor once a month</w:t>
      </w:r>
      <w:r>
        <w:rPr>
          <w:spacing w:val="-19"/>
        </w:rPr>
        <w:t xml:space="preserve"> </w:t>
      </w:r>
      <w:r>
        <w:t>to review chapter academic</w:t>
      </w:r>
      <w:r>
        <w:rPr>
          <w:spacing w:val="-1"/>
        </w:rPr>
        <w:t xml:space="preserve"> </w:t>
      </w:r>
      <w:r>
        <w:t>performance.</w:t>
      </w:r>
    </w:p>
    <w:p w:rsidR="00A34EFC" w:rsidRDefault="002C3567">
      <w:pPr>
        <w:pStyle w:val="ListParagraph"/>
        <w:numPr>
          <w:ilvl w:val="1"/>
          <w:numId w:val="15"/>
        </w:numPr>
        <w:tabs>
          <w:tab w:val="left" w:pos="2820"/>
          <w:tab w:val="left" w:pos="2821"/>
        </w:tabs>
        <w:spacing w:before="10" w:line="247" w:lineRule="auto"/>
        <w:ind w:right="1297"/>
      </w:pPr>
      <w:r>
        <w:t>Chapter must provide an academic program hosted by one of the academic offices housed on Texas State campus. (ex. SLAC, Brilliant</w:t>
      </w:r>
      <w:r>
        <w:rPr>
          <w:spacing w:val="-9"/>
        </w:rPr>
        <w:t xml:space="preserve"> </w:t>
      </w:r>
      <w:r>
        <w:t>Bobcats)</w:t>
      </w:r>
    </w:p>
    <w:p w:rsidR="00A34EFC" w:rsidRDefault="002C3567">
      <w:pPr>
        <w:pStyle w:val="ListParagraph"/>
        <w:numPr>
          <w:ilvl w:val="1"/>
          <w:numId w:val="15"/>
        </w:numPr>
        <w:tabs>
          <w:tab w:val="left" w:pos="2821"/>
        </w:tabs>
        <w:spacing w:before="19" w:line="247" w:lineRule="auto"/>
        <w:ind w:right="1136"/>
      </w:pPr>
      <w:r>
        <w:t>Chapter must schedule a meeting with the chapter advisors both</w:t>
      </w:r>
      <w:r>
        <w:rPr>
          <w:spacing w:val="-27"/>
        </w:rPr>
        <w:t xml:space="preserve"> </w:t>
      </w:r>
      <w:r>
        <w:t>faculty/staff and chapter advisor, member of the national headquarters staff in charge of academic standards, Greek Affairs staff, and IFC Vice President of scholarship to discuss academic success program that will be</w:t>
      </w:r>
      <w:r>
        <w:rPr>
          <w:spacing w:val="-24"/>
        </w:rPr>
        <w:t xml:space="preserve"> </w:t>
      </w:r>
      <w:r>
        <w:t>implemented.</w:t>
      </w:r>
    </w:p>
    <w:p w:rsidR="00A34EFC" w:rsidRDefault="002C3567">
      <w:pPr>
        <w:pStyle w:val="ListParagraph"/>
        <w:numPr>
          <w:ilvl w:val="1"/>
          <w:numId w:val="15"/>
        </w:numPr>
        <w:tabs>
          <w:tab w:val="left" w:pos="2820"/>
          <w:tab w:val="left" w:pos="2821"/>
        </w:tabs>
        <w:spacing w:before="19" w:line="247" w:lineRule="auto"/>
        <w:ind w:right="1056"/>
      </w:pPr>
      <w:r>
        <w:t>Chapters that remain on academic delinquency for two consecutive</w:t>
      </w:r>
      <w:r>
        <w:rPr>
          <w:spacing w:val="-21"/>
        </w:rPr>
        <w:t xml:space="preserve"> </w:t>
      </w:r>
      <w:r>
        <w:t>semesters are subject to review by the IFC Executive board and the Greek Affairs office and could potently have other sanctions and possibly face suspension from the</w:t>
      </w:r>
      <w:r>
        <w:rPr>
          <w:spacing w:val="-4"/>
        </w:rPr>
        <w:t xml:space="preserve"> </w:t>
      </w:r>
      <w:r>
        <w:t>council.</w:t>
      </w:r>
    </w:p>
    <w:p w:rsidR="00A34EFC" w:rsidRDefault="00A34EFC">
      <w:pPr>
        <w:pStyle w:val="BodyText"/>
        <w:rPr>
          <w:sz w:val="24"/>
        </w:rPr>
      </w:pPr>
    </w:p>
    <w:p w:rsidR="00A34EFC" w:rsidRDefault="002C3567">
      <w:pPr>
        <w:pStyle w:val="BodyText"/>
        <w:spacing w:before="162"/>
        <w:ind w:left="3344"/>
      </w:pPr>
      <w:r>
        <w:t>IFC JUDICIAL BOARD BY-LAWS</w:t>
      </w:r>
    </w:p>
    <w:p w:rsidR="00A34EFC" w:rsidRDefault="00A34EFC">
      <w:pPr>
        <w:pStyle w:val="BodyText"/>
        <w:rPr>
          <w:sz w:val="24"/>
        </w:rPr>
      </w:pPr>
    </w:p>
    <w:p w:rsidR="00A34EFC" w:rsidRDefault="00A34EFC">
      <w:pPr>
        <w:pStyle w:val="BodyText"/>
        <w:spacing w:before="5"/>
        <w:rPr>
          <w:sz w:val="25"/>
        </w:rPr>
      </w:pPr>
    </w:p>
    <w:p w:rsidR="00A34EFC" w:rsidRDefault="002C3567">
      <w:pPr>
        <w:pStyle w:val="BodyText"/>
        <w:ind w:left="358" w:right="1096"/>
        <w:jc w:val="center"/>
      </w:pPr>
      <w:r>
        <w:t>ARTICLE I MISSION</w:t>
      </w:r>
    </w:p>
    <w:p w:rsidR="00A34EFC" w:rsidRDefault="00A34EFC">
      <w:pPr>
        <w:pStyle w:val="BodyText"/>
        <w:spacing w:before="4"/>
        <w:rPr>
          <w:sz w:val="25"/>
        </w:rPr>
      </w:pPr>
    </w:p>
    <w:p w:rsidR="00A34EFC" w:rsidRDefault="002C3567">
      <w:pPr>
        <w:pStyle w:val="BodyText"/>
        <w:spacing w:before="1" w:line="247" w:lineRule="auto"/>
        <w:ind w:left="310" w:right="1273" w:hanging="10"/>
      </w:pPr>
      <w:r>
        <w:t>The fraternity men of the Interfraternity Council, believing in the value of self-government, wish to assume the obligations and responsibilities of self-discipline under an adequate and impartial judiciary system. The judicial board shall be empowered to make judgments and recommend corrective action to the IFC in any case of alleged violations of the IFC Constitution and By-laws, University Code of Conduct, UPPS, SAPPS or any other pertinent legislation.</w:t>
      </w:r>
    </w:p>
    <w:p w:rsidR="00A34EFC" w:rsidRDefault="00A34EFC">
      <w:pPr>
        <w:pStyle w:val="BodyText"/>
        <w:spacing w:before="5"/>
        <w:rPr>
          <w:sz w:val="25"/>
        </w:rPr>
      </w:pPr>
    </w:p>
    <w:p w:rsidR="00A34EFC" w:rsidRDefault="002C3567">
      <w:pPr>
        <w:pStyle w:val="BodyText"/>
        <w:ind w:left="2162"/>
      </w:pPr>
      <w:r>
        <w:t>ARTICLE II RESPONSIBILITY OF THE JUDICIAL BOARD</w:t>
      </w:r>
    </w:p>
    <w:p w:rsidR="00A34EFC" w:rsidRDefault="00A34EFC">
      <w:pPr>
        <w:pStyle w:val="BodyText"/>
        <w:rPr>
          <w:sz w:val="26"/>
        </w:rPr>
      </w:pPr>
    </w:p>
    <w:p w:rsidR="00A34EFC" w:rsidRDefault="002C3567">
      <w:pPr>
        <w:pStyle w:val="BodyText"/>
        <w:tabs>
          <w:tab w:val="left" w:pos="1735"/>
        </w:tabs>
        <w:spacing w:line="256" w:lineRule="auto"/>
        <w:ind w:left="1740" w:right="1045" w:hanging="1440"/>
      </w:pPr>
      <w:r>
        <w:t>Section 1.</w:t>
      </w:r>
      <w:r>
        <w:tab/>
        <w:t>The judicial board shall hear all cases referred by the Greek Affairs Coordinator, the Coordinator of Student Justice, or the Dean of Students. It may grant a hearing on a complaint of any member fraternity, other Greek organization, other student organization, neighbor, community member, or local business</w:t>
      </w:r>
      <w:r>
        <w:rPr>
          <w:spacing w:val="-4"/>
        </w:rPr>
        <w:t xml:space="preserve"> </w:t>
      </w:r>
      <w:r>
        <w:t>establishment.</w:t>
      </w:r>
    </w:p>
    <w:p w:rsidR="00A34EFC" w:rsidRDefault="00A34EFC">
      <w:pPr>
        <w:pStyle w:val="BodyText"/>
        <w:spacing w:before="11"/>
        <w:rPr>
          <w:sz w:val="21"/>
        </w:rPr>
      </w:pPr>
    </w:p>
    <w:p w:rsidR="00A34EFC" w:rsidRDefault="002C3567">
      <w:pPr>
        <w:pStyle w:val="BodyText"/>
        <w:spacing w:line="259" w:lineRule="auto"/>
        <w:ind w:left="1740" w:right="2018"/>
      </w:pPr>
      <w:r>
        <w:t>The judicial board shall also make recommendations to Texas State on matters concerning University violations where fraternities are involved.</w:t>
      </w:r>
    </w:p>
    <w:p w:rsidR="00A34EFC" w:rsidRDefault="00A34EFC">
      <w:pPr>
        <w:spacing w:line="259" w:lineRule="auto"/>
        <w:sectPr w:rsidR="00A34EFC">
          <w:pgSz w:w="12240" w:h="15840"/>
          <w:pgMar w:top="440" w:right="400" w:bottom="1040" w:left="1140" w:header="0" w:footer="845" w:gutter="0"/>
          <w:pgBorders w:offsetFrom="page">
            <w:top w:val="single" w:sz="18" w:space="24" w:color="000000"/>
            <w:left w:val="single" w:sz="18" w:space="24" w:color="000000"/>
            <w:bottom w:val="single" w:sz="18" w:space="24" w:color="000000"/>
            <w:right w:val="single" w:sz="18" w:space="24" w:color="000000"/>
          </w:pgBorders>
          <w:cols w:space="720"/>
        </w:sectPr>
      </w:pPr>
    </w:p>
    <w:p w:rsidR="00A34EFC" w:rsidRDefault="002C3567">
      <w:pPr>
        <w:spacing w:before="76"/>
        <w:ind w:left="6015"/>
        <w:rPr>
          <w:sz w:val="20"/>
        </w:rPr>
      </w:pPr>
      <w:r>
        <w:rPr>
          <w:sz w:val="20"/>
        </w:rPr>
        <w:lastRenderedPageBreak/>
        <w:t>Texas State University IFC Constitution and Bylaws</w:t>
      </w:r>
    </w:p>
    <w:p w:rsidR="00A34EFC" w:rsidRDefault="002C3567">
      <w:pPr>
        <w:spacing w:before="17"/>
        <w:ind w:right="337"/>
        <w:jc w:val="right"/>
        <w:rPr>
          <w:sz w:val="20"/>
        </w:rPr>
      </w:pPr>
      <w:r>
        <w:rPr>
          <w:sz w:val="20"/>
        </w:rPr>
        <w:t>Revised 14 May 2019</w:t>
      </w:r>
    </w:p>
    <w:p w:rsidR="00A34EFC" w:rsidRDefault="00A34EFC">
      <w:pPr>
        <w:pStyle w:val="BodyText"/>
        <w:rPr>
          <w:sz w:val="20"/>
        </w:rPr>
      </w:pPr>
    </w:p>
    <w:p w:rsidR="00A34EFC" w:rsidRDefault="00A34EFC">
      <w:pPr>
        <w:pStyle w:val="BodyText"/>
        <w:spacing w:before="2"/>
      </w:pPr>
    </w:p>
    <w:tbl>
      <w:tblPr>
        <w:tblW w:w="0" w:type="auto"/>
        <w:tblInd w:w="100" w:type="dxa"/>
        <w:tblLayout w:type="fixed"/>
        <w:tblCellMar>
          <w:left w:w="0" w:type="dxa"/>
          <w:right w:w="0" w:type="dxa"/>
        </w:tblCellMar>
        <w:tblLook w:val="01E0" w:firstRow="1" w:lastRow="1" w:firstColumn="1" w:lastColumn="1" w:noHBand="0" w:noVBand="0"/>
      </w:tblPr>
      <w:tblGrid>
        <w:gridCol w:w="1361"/>
        <w:gridCol w:w="8354"/>
      </w:tblGrid>
      <w:tr w:rsidR="00A34EFC">
        <w:trPr>
          <w:trHeight w:val="2163"/>
        </w:trPr>
        <w:tc>
          <w:tcPr>
            <w:tcW w:w="1361" w:type="dxa"/>
          </w:tcPr>
          <w:p w:rsidR="00A34EFC" w:rsidRDefault="002C3567">
            <w:pPr>
              <w:pStyle w:val="TableParagraph"/>
              <w:spacing w:line="249" w:lineRule="exact"/>
              <w:ind w:left="200"/>
            </w:pPr>
            <w:r>
              <w:t>Section 2.</w:t>
            </w:r>
          </w:p>
        </w:tc>
        <w:tc>
          <w:tcPr>
            <w:tcW w:w="8354" w:type="dxa"/>
          </w:tcPr>
          <w:p w:rsidR="00A34EFC" w:rsidRDefault="002C3567">
            <w:pPr>
              <w:pStyle w:val="TableParagraph"/>
              <w:spacing w:line="237" w:lineRule="auto"/>
              <w:ind w:left="278" w:right="259"/>
            </w:pPr>
            <w:r>
              <w:t>The judicial board shall have the responsibility to determine whether or not there have been violations of IFC or University regulations, and if so, to follow the proper judiciary procedures in determining sanctions for such violations. The judicial board shall recommend sanctions to the Discipline Review Board (DRB) if University policy has been violated.</w:t>
            </w:r>
          </w:p>
          <w:p w:rsidR="00A34EFC" w:rsidRDefault="00A34EFC">
            <w:pPr>
              <w:pStyle w:val="TableParagraph"/>
              <w:spacing w:before="10"/>
              <w:rPr>
                <w:sz w:val="21"/>
              </w:rPr>
            </w:pPr>
          </w:p>
          <w:p w:rsidR="00A34EFC" w:rsidRDefault="002C3567">
            <w:pPr>
              <w:pStyle w:val="TableParagraph"/>
              <w:spacing w:line="259" w:lineRule="auto"/>
              <w:ind w:left="2715" w:right="2803" w:firstLine="148"/>
            </w:pPr>
            <w:r>
              <w:t>ARTICLE III COMPOSITION</w:t>
            </w:r>
          </w:p>
        </w:tc>
      </w:tr>
      <w:tr w:rsidR="00A34EFC">
        <w:trPr>
          <w:trHeight w:val="1834"/>
        </w:trPr>
        <w:tc>
          <w:tcPr>
            <w:tcW w:w="1361" w:type="dxa"/>
          </w:tcPr>
          <w:p w:rsidR="00A34EFC" w:rsidRDefault="002C3567">
            <w:pPr>
              <w:pStyle w:val="TableParagraph"/>
              <w:spacing w:before="124"/>
              <w:ind w:left="200"/>
            </w:pPr>
            <w:r>
              <w:t>Section 1.</w:t>
            </w:r>
          </w:p>
        </w:tc>
        <w:tc>
          <w:tcPr>
            <w:tcW w:w="8354" w:type="dxa"/>
          </w:tcPr>
          <w:p w:rsidR="00A34EFC" w:rsidRDefault="002C3567">
            <w:pPr>
              <w:pStyle w:val="TableParagraph"/>
              <w:spacing w:before="124" w:line="259" w:lineRule="auto"/>
              <w:ind w:left="278" w:right="123"/>
            </w:pPr>
            <w:r>
              <w:t>The judicial board shall be composed of at least (1) representative from each chapter. A minimum of four (4) members, randomly selected from the pool of judicial board members shall hear each case. The judicial board member of a chapter that has been accused or of a chapter that is the accuser shall not hear that case. Each member participating in the decisions of a case shall have one vote. The Vice President of Judicial Affairs shall not have a vote unless the board has a tie vote.</w:t>
            </w:r>
          </w:p>
        </w:tc>
      </w:tr>
      <w:tr w:rsidR="00A34EFC">
        <w:trPr>
          <w:trHeight w:val="347"/>
        </w:trPr>
        <w:tc>
          <w:tcPr>
            <w:tcW w:w="1361" w:type="dxa"/>
          </w:tcPr>
          <w:p w:rsidR="00A34EFC" w:rsidRDefault="002C3567">
            <w:pPr>
              <w:pStyle w:val="TableParagraph"/>
              <w:spacing w:before="81" w:line="246" w:lineRule="exact"/>
              <w:ind w:left="200"/>
            </w:pPr>
            <w:r>
              <w:t>Section 2.</w:t>
            </w:r>
          </w:p>
        </w:tc>
        <w:tc>
          <w:tcPr>
            <w:tcW w:w="8354" w:type="dxa"/>
          </w:tcPr>
          <w:p w:rsidR="00A34EFC" w:rsidRDefault="002C3567">
            <w:pPr>
              <w:pStyle w:val="TableParagraph"/>
              <w:spacing w:before="81" w:line="246" w:lineRule="exact"/>
              <w:ind w:left="278"/>
            </w:pPr>
            <w:r>
              <w:t>No fraternity may be represented by more than one judicial board member, and,</w:t>
            </w:r>
          </w:p>
        </w:tc>
      </w:tr>
      <w:tr w:rsidR="00A34EFC">
        <w:trPr>
          <w:trHeight w:val="257"/>
        </w:trPr>
        <w:tc>
          <w:tcPr>
            <w:tcW w:w="1361" w:type="dxa"/>
          </w:tcPr>
          <w:p w:rsidR="00A34EFC" w:rsidRDefault="00A34EFC">
            <w:pPr>
              <w:pStyle w:val="TableParagraph"/>
              <w:rPr>
                <w:sz w:val="18"/>
              </w:rPr>
            </w:pPr>
          </w:p>
        </w:tc>
        <w:tc>
          <w:tcPr>
            <w:tcW w:w="8354" w:type="dxa"/>
          </w:tcPr>
          <w:p w:rsidR="00A34EFC" w:rsidRDefault="002C3567">
            <w:pPr>
              <w:pStyle w:val="TableParagraph"/>
              <w:spacing w:before="4" w:line="233" w:lineRule="exact"/>
              <w:ind w:left="278"/>
            </w:pPr>
            <w:r>
              <w:t>with the exception of the Chief Justice; a judicial board member may not</w:t>
            </w:r>
          </w:p>
        </w:tc>
      </w:tr>
    </w:tbl>
    <w:p w:rsidR="00A34EFC" w:rsidRDefault="002C3567">
      <w:pPr>
        <w:pStyle w:val="BodyText"/>
        <w:spacing w:before="18"/>
        <w:ind w:left="1738"/>
      </w:pPr>
      <w:r>
        <w:rPr>
          <w:noProof/>
        </w:rPr>
        <w:drawing>
          <wp:anchor distT="0" distB="0" distL="0" distR="0" simplePos="0" relativeHeight="251658240" behindDoc="1" locked="0" layoutInCell="1" allowOverlap="1">
            <wp:simplePos x="0" y="0"/>
            <wp:positionH relativeFrom="page">
              <wp:posOffset>1126981</wp:posOffset>
            </wp:positionH>
            <wp:positionV relativeFrom="paragraph">
              <wp:posOffset>-1596823</wp:posOffset>
            </wp:positionV>
            <wp:extent cx="5271148" cy="5262247"/>
            <wp:effectExtent l="0" t="0" r="0" b="0"/>
            <wp:wrapNone/>
            <wp:docPr id="3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jpeg"/>
                    <pic:cNvPicPr/>
                  </pic:nvPicPr>
                  <pic:blipFill>
                    <a:blip r:embed="rId7" cstate="print"/>
                    <a:stretch>
                      <a:fillRect/>
                    </a:stretch>
                  </pic:blipFill>
                  <pic:spPr>
                    <a:xfrm>
                      <a:off x="0" y="0"/>
                      <a:ext cx="5271148" cy="5262247"/>
                    </a:xfrm>
                    <a:prstGeom prst="rect">
                      <a:avLst/>
                    </a:prstGeom>
                  </pic:spPr>
                </pic:pic>
              </a:graphicData>
            </a:graphic>
          </wp:anchor>
        </w:drawing>
      </w:r>
      <w:r>
        <w:t>concurrently hold an IFC executive office position.</w:t>
      </w:r>
    </w:p>
    <w:p w:rsidR="00A34EFC" w:rsidRDefault="00A34EFC">
      <w:pPr>
        <w:pStyle w:val="BodyText"/>
        <w:spacing w:before="8"/>
        <w:rPr>
          <w:sz w:val="26"/>
        </w:rPr>
      </w:pPr>
    </w:p>
    <w:tbl>
      <w:tblPr>
        <w:tblW w:w="0" w:type="auto"/>
        <w:tblInd w:w="100" w:type="dxa"/>
        <w:tblLayout w:type="fixed"/>
        <w:tblCellMar>
          <w:left w:w="0" w:type="dxa"/>
          <w:right w:w="0" w:type="dxa"/>
        </w:tblCellMar>
        <w:tblLook w:val="01E0" w:firstRow="1" w:lastRow="1" w:firstColumn="1" w:lastColumn="1" w:noHBand="0" w:noVBand="0"/>
      </w:tblPr>
      <w:tblGrid>
        <w:gridCol w:w="1361"/>
        <w:gridCol w:w="8247"/>
      </w:tblGrid>
      <w:tr w:rsidR="00A34EFC">
        <w:trPr>
          <w:trHeight w:val="5483"/>
        </w:trPr>
        <w:tc>
          <w:tcPr>
            <w:tcW w:w="1361" w:type="dxa"/>
          </w:tcPr>
          <w:p w:rsidR="00A34EFC" w:rsidRDefault="002C3567">
            <w:pPr>
              <w:pStyle w:val="TableParagraph"/>
              <w:spacing w:line="244" w:lineRule="exact"/>
              <w:ind w:left="200"/>
            </w:pPr>
            <w:r>
              <w:t>Section 3.</w:t>
            </w:r>
          </w:p>
        </w:tc>
        <w:tc>
          <w:tcPr>
            <w:tcW w:w="8247" w:type="dxa"/>
          </w:tcPr>
          <w:p w:rsidR="00A34EFC" w:rsidRDefault="002C3567">
            <w:pPr>
              <w:pStyle w:val="TableParagraph"/>
              <w:spacing w:line="244" w:lineRule="exact"/>
              <w:ind w:left="278"/>
            </w:pPr>
            <w:r>
              <w:t>Qualifications of Judicial Board members.</w:t>
            </w:r>
          </w:p>
          <w:p w:rsidR="00A34EFC" w:rsidRDefault="002C3567">
            <w:pPr>
              <w:pStyle w:val="TableParagraph"/>
              <w:numPr>
                <w:ilvl w:val="0"/>
                <w:numId w:val="14"/>
              </w:numPr>
              <w:tabs>
                <w:tab w:val="left" w:pos="999"/>
              </w:tabs>
              <w:spacing w:before="18" w:line="237" w:lineRule="auto"/>
              <w:ind w:right="233"/>
            </w:pPr>
            <w:r>
              <w:t>Each judicial board member must be an initiated member in good standing with his chapter and that chapter must be in good standing with IFC and the University.</w:t>
            </w:r>
          </w:p>
          <w:p w:rsidR="00A34EFC" w:rsidRDefault="002C3567">
            <w:pPr>
              <w:pStyle w:val="TableParagraph"/>
              <w:numPr>
                <w:ilvl w:val="0"/>
                <w:numId w:val="14"/>
              </w:numPr>
              <w:tabs>
                <w:tab w:val="left" w:pos="999"/>
              </w:tabs>
              <w:spacing w:before="9"/>
            </w:pPr>
            <w:r>
              <w:t>Must be in good disciplinary standing with the</w:t>
            </w:r>
            <w:r>
              <w:rPr>
                <w:spacing w:val="-9"/>
              </w:rPr>
              <w:t xml:space="preserve"> </w:t>
            </w:r>
            <w:r>
              <w:t>University.</w:t>
            </w:r>
          </w:p>
          <w:p w:rsidR="00A34EFC" w:rsidRDefault="002C3567">
            <w:pPr>
              <w:pStyle w:val="TableParagraph"/>
              <w:numPr>
                <w:ilvl w:val="0"/>
                <w:numId w:val="14"/>
              </w:numPr>
              <w:tabs>
                <w:tab w:val="left" w:pos="999"/>
              </w:tabs>
              <w:spacing w:before="18" w:line="237" w:lineRule="auto"/>
              <w:ind w:right="274"/>
            </w:pPr>
            <w:r>
              <w:t>Each judicial board member must have a minimum of 30 completed University hours.</w:t>
            </w:r>
          </w:p>
          <w:p w:rsidR="00A34EFC" w:rsidRDefault="002C3567">
            <w:pPr>
              <w:pStyle w:val="TableParagraph"/>
              <w:numPr>
                <w:ilvl w:val="0"/>
                <w:numId w:val="14"/>
              </w:numPr>
              <w:tabs>
                <w:tab w:val="left" w:pos="999"/>
              </w:tabs>
              <w:spacing w:before="9"/>
            </w:pPr>
            <w:r>
              <w:t>Must be able to serve for the entire academic</w:t>
            </w:r>
            <w:r>
              <w:rPr>
                <w:spacing w:val="-8"/>
              </w:rPr>
              <w:t xml:space="preserve"> </w:t>
            </w:r>
            <w:r>
              <w:t>year.</w:t>
            </w:r>
          </w:p>
          <w:p w:rsidR="00A34EFC" w:rsidRDefault="002C3567">
            <w:pPr>
              <w:pStyle w:val="TableParagraph"/>
              <w:numPr>
                <w:ilvl w:val="0"/>
                <w:numId w:val="14"/>
              </w:numPr>
              <w:tabs>
                <w:tab w:val="left" w:pos="999"/>
              </w:tabs>
              <w:spacing w:before="18" w:line="237" w:lineRule="auto"/>
              <w:ind w:right="432"/>
            </w:pPr>
            <w:r>
              <w:t>Each judicial board member must have a working knowledge of the IFC Constitution, By-laws, Judicial Board By-laws, Fraternity &amp; Sorority Review Board Rules of Operation, University policies, Student Code of Conduct and various risk management policies of the national organizations in</w:t>
            </w:r>
            <w:r>
              <w:rPr>
                <w:spacing w:val="-13"/>
              </w:rPr>
              <w:t xml:space="preserve"> </w:t>
            </w:r>
            <w:r>
              <w:t>IFC.</w:t>
            </w:r>
          </w:p>
          <w:p w:rsidR="00A34EFC" w:rsidRDefault="002C3567">
            <w:pPr>
              <w:pStyle w:val="TableParagraph"/>
              <w:numPr>
                <w:ilvl w:val="0"/>
                <w:numId w:val="14"/>
              </w:numPr>
              <w:tabs>
                <w:tab w:val="left" w:pos="999"/>
              </w:tabs>
              <w:spacing w:before="9"/>
              <w:ind w:right="1076"/>
            </w:pPr>
            <w:r>
              <w:t>Each judicial board member must exemplify the core values and basic expectations of the IFC</w:t>
            </w:r>
            <w:r>
              <w:rPr>
                <w:spacing w:val="-3"/>
              </w:rPr>
              <w:t xml:space="preserve"> </w:t>
            </w:r>
            <w:r>
              <w:t>Constitution.</w:t>
            </w:r>
          </w:p>
          <w:p w:rsidR="00A34EFC" w:rsidRDefault="002C3567">
            <w:pPr>
              <w:pStyle w:val="TableParagraph"/>
              <w:numPr>
                <w:ilvl w:val="0"/>
                <w:numId w:val="14"/>
              </w:numPr>
              <w:tabs>
                <w:tab w:val="left" w:pos="999"/>
              </w:tabs>
              <w:spacing w:before="3"/>
              <w:ind w:right="829"/>
            </w:pPr>
            <w:r>
              <w:t>Each judicial board member must have and maintain a minimum of a</w:t>
            </w:r>
            <w:r>
              <w:rPr>
                <w:spacing w:val="-16"/>
              </w:rPr>
              <w:t xml:space="preserve"> </w:t>
            </w:r>
            <w:r>
              <w:t>2.7 Cumulative Texas State grade point</w:t>
            </w:r>
            <w:r>
              <w:rPr>
                <w:spacing w:val="-2"/>
              </w:rPr>
              <w:t xml:space="preserve"> </w:t>
            </w:r>
            <w:r>
              <w:t>average.</w:t>
            </w:r>
          </w:p>
          <w:p w:rsidR="00A34EFC" w:rsidRDefault="002C3567">
            <w:pPr>
              <w:pStyle w:val="TableParagraph"/>
              <w:numPr>
                <w:ilvl w:val="0"/>
                <w:numId w:val="14"/>
              </w:numPr>
              <w:tabs>
                <w:tab w:val="left" w:pos="999"/>
              </w:tabs>
              <w:spacing w:before="2"/>
              <w:ind w:right="240"/>
            </w:pPr>
            <w:r>
              <w:t>Cannot serve as a Greek Council Executive Officer, and it is recommended that they not serve as Chapter President, at the time of</w:t>
            </w:r>
            <w:r>
              <w:rPr>
                <w:spacing w:val="-8"/>
              </w:rPr>
              <w:t xml:space="preserve"> </w:t>
            </w:r>
            <w:r>
              <w:t>appointment.</w:t>
            </w:r>
          </w:p>
          <w:p w:rsidR="00A34EFC" w:rsidRDefault="00A34EFC">
            <w:pPr>
              <w:pStyle w:val="TableParagraph"/>
              <w:spacing w:before="9"/>
              <w:rPr>
                <w:sz w:val="21"/>
              </w:rPr>
            </w:pPr>
          </w:p>
          <w:p w:rsidR="00A34EFC" w:rsidRDefault="002C3567">
            <w:pPr>
              <w:pStyle w:val="TableParagraph"/>
              <w:ind w:left="1025" w:right="2319"/>
              <w:jc w:val="center"/>
            </w:pPr>
            <w:r>
              <w:t>ARTICLE IV</w:t>
            </w:r>
          </w:p>
          <w:p w:rsidR="00A34EFC" w:rsidRDefault="002C3567">
            <w:pPr>
              <w:pStyle w:val="TableParagraph"/>
              <w:spacing w:before="21"/>
              <w:ind w:left="1025" w:right="2512"/>
              <w:jc w:val="center"/>
            </w:pPr>
            <w:r>
              <w:t>SELECTION OF JUDICIAL BOARD MEMEBERS</w:t>
            </w:r>
          </w:p>
        </w:tc>
      </w:tr>
      <w:tr w:rsidR="00A34EFC">
        <w:trPr>
          <w:trHeight w:val="886"/>
        </w:trPr>
        <w:tc>
          <w:tcPr>
            <w:tcW w:w="1361" w:type="dxa"/>
          </w:tcPr>
          <w:p w:rsidR="00A34EFC" w:rsidRDefault="002C3567">
            <w:pPr>
              <w:pStyle w:val="TableParagraph"/>
              <w:spacing w:before="89"/>
              <w:ind w:left="200"/>
            </w:pPr>
            <w:r>
              <w:t>Section 1.</w:t>
            </w:r>
          </w:p>
        </w:tc>
        <w:tc>
          <w:tcPr>
            <w:tcW w:w="8247" w:type="dxa"/>
          </w:tcPr>
          <w:p w:rsidR="00A34EFC" w:rsidRDefault="002C3567">
            <w:pPr>
              <w:pStyle w:val="TableParagraph"/>
              <w:spacing w:before="89" w:line="256" w:lineRule="auto"/>
              <w:ind w:left="278"/>
            </w:pPr>
            <w:r>
              <w:t>As specified in the IFC Constitution, the Chief Justice to the IFC Judicial Board shall be the Vice President of Judicial Affairs regularly elected or slated by the IFC legislative</w:t>
            </w:r>
          </w:p>
          <w:p w:rsidR="00A34EFC" w:rsidRDefault="002C3567">
            <w:pPr>
              <w:pStyle w:val="TableParagraph"/>
              <w:spacing w:before="3" w:line="233" w:lineRule="exact"/>
              <w:ind w:left="278"/>
            </w:pPr>
            <w:r>
              <w:t>body.</w:t>
            </w:r>
          </w:p>
        </w:tc>
      </w:tr>
    </w:tbl>
    <w:p w:rsidR="00A34EFC" w:rsidRDefault="00A34EFC">
      <w:pPr>
        <w:spacing w:line="233" w:lineRule="exact"/>
        <w:sectPr w:rsidR="00A34EFC">
          <w:pgSz w:w="12240" w:h="15840"/>
          <w:pgMar w:top="440" w:right="400" w:bottom="1040" w:left="1140" w:header="0" w:footer="845" w:gutter="0"/>
          <w:pgBorders w:offsetFrom="page">
            <w:top w:val="single" w:sz="18" w:space="24" w:color="000000"/>
            <w:left w:val="single" w:sz="18" w:space="24" w:color="000000"/>
            <w:bottom w:val="single" w:sz="18" w:space="24" w:color="000000"/>
            <w:right w:val="single" w:sz="18" w:space="24" w:color="000000"/>
          </w:pgBorders>
          <w:cols w:space="720"/>
        </w:sectPr>
      </w:pPr>
    </w:p>
    <w:p w:rsidR="00A34EFC" w:rsidRDefault="002C3567">
      <w:pPr>
        <w:spacing w:before="76"/>
        <w:ind w:left="6015"/>
        <w:rPr>
          <w:sz w:val="20"/>
        </w:rPr>
      </w:pPr>
      <w:r>
        <w:rPr>
          <w:noProof/>
        </w:rPr>
        <w:lastRenderedPageBreak/>
        <w:drawing>
          <wp:anchor distT="0" distB="0" distL="0" distR="0" simplePos="0" relativeHeight="251659264" behindDoc="1" locked="0" layoutInCell="1" allowOverlap="1">
            <wp:simplePos x="0" y="0"/>
            <wp:positionH relativeFrom="page">
              <wp:posOffset>1126981</wp:posOffset>
            </wp:positionH>
            <wp:positionV relativeFrom="page">
              <wp:posOffset>2265507</wp:posOffset>
            </wp:positionV>
            <wp:extent cx="5323750" cy="5314759"/>
            <wp:effectExtent l="0" t="0" r="0" b="0"/>
            <wp:wrapNone/>
            <wp:docPr id="4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jpeg"/>
                    <pic:cNvPicPr/>
                  </pic:nvPicPr>
                  <pic:blipFill>
                    <a:blip r:embed="rId7" cstate="print"/>
                    <a:stretch>
                      <a:fillRect/>
                    </a:stretch>
                  </pic:blipFill>
                  <pic:spPr>
                    <a:xfrm>
                      <a:off x="0" y="0"/>
                      <a:ext cx="5323750" cy="5314759"/>
                    </a:xfrm>
                    <a:prstGeom prst="rect">
                      <a:avLst/>
                    </a:prstGeom>
                  </pic:spPr>
                </pic:pic>
              </a:graphicData>
            </a:graphic>
          </wp:anchor>
        </w:drawing>
      </w:r>
      <w:r>
        <w:rPr>
          <w:sz w:val="20"/>
        </w:rPr>
        <w:t>Texas State University IFC Constitution and Bylaws</w:t>
      </w:r>
    </w:p>
    <w:p w:rsidR="00A34EFC" w:rsidRDefault="002C3567">
      <w:pPr>
        <w:spacing w:before="17"/>
        <w:ind w:right="337"/>
        <w:jc w:val="right"/>
        <w:rPr>
          <w:sz w:val="20"/>
        </w:rPr>
      </w:pPr>
      <w:r>
        <w:rPr>
          <w:sz w:val="20"/>
        </w:rPr>
        <w:t>Revised 14 May 2019</w:t>
      </w:r>
    </w:p>
    <w:p w:rsidR="00A34EFC" w:rsidRDefault="00A34EFC">
      <w:pPr>
        <w:pStyle w:val="BodyText"/>
        <w:rPr>
          <w:sz w:val="20"/>
        </w:rPr>
      </w:pPr>
    </w:p>
    <w:p w:rsidR="00A34EFC" w:rsidRDefault="00A34EFC">
      <w:pPr>
        <w:pStyle w:val="BodyText"/>
        <w:spacing w:before="7"/>
      </w:pPr>
    </w:p>
    <w:tbl>
      <w:tblPr>
        <w:tblW w:w="0" w:type="auto"/>
        <w:tblInd w:w="100" w:type="dxa"/>
        <w:tblLayout w:type="fixed"/>
        <w:tblCellMar>
          <w:left w:w="0" w:type="dxa"/>
          <w:right w:w="0" w:type="dxa"/>
        </w:tblCellMar>
        <w:tblLook w:val="01E0" w:firstRow="1" w:lastRow="1" w:firstColumn="1" w:lastColumn="1" w:noHBand="0" w:noVBand="0"/>
      </w:tblPr>
      <w:tblGrid>
        <w:gridCol w:w="1361"/>
        <w:gridCol w:w="8431"/>
      </w:tblGrid>
      <w:tr w:rsidR="00A34EFC">
        <w:trPr>
          <w:trHeight w:val="3978"/>
        </w:trPr>
        <w:tc>
          <w:tcPr>
            <w:tcW w:w="1361" w:type="dxa"/>
          </w:tcPr>
          <w:p w:rsidR="00A34EFC" w:rsidRDefault="002C3567">
            <w:pPr>
              <w:pStyle w:val="TableParagraph"/>
              <w:spacing w:line="244" w:lineRule="exact"/>
              <w:ind w:left="200"/>
            </w:pPr>
            <w:r>
              <w:t>Section 2.</w:t>
            </w:r>
          </w:p>
        </w:tc>
        <w:tc>
          <w:tcPr>
            <w:tcW w:w="8431" w:type="dxa"/>
          </w:tcPr>
          <w:p w:rsidR="00A34EFC" w:rsidRDefault="002C3567">
            <w:pPr>
              <w:pStyle w:val="TableParagraph"/>
              <w:spacing w:line="244" w:lineRule="exact"/>
              <w:ind w:left="278"/>
            </w:pPr>
            <w:r>
              <w:t>Judicial Board members shall be selected according to the following procedure:</w:t>
            </w:r>
          </w:p>
          <w:p w:rsidR="00A34EFC" w:rsidRDefault="00A34EFC">
            <w:pPr>
              <w:pStyle w:val="TableParagraph"/>
              <w:spacing w:before="3"/>
            </w:pPr>
          </w:p>
          <w:p w:rsidR="00A34EFC" w:rsidRDefault="002C3567">
            <w:pPr>
              <w:pStyle w:val="TableParagraph"/>
              <w:numPr>
                <w:ilvl w:val="0"/>
                <w:numId w:val="13"/>
              </w:numPr>
              <w:tabs>
                <w:tab w:val="left" w:pos="999"/>
              </w:tabs>
              <w:ind w:right="296"/>
            </w:pPr>
            <w:r>
              <w:t>Each chapter is responsible for filling their representative’s position, based off</w:t>
            </w:r>
            <w:r>
              <w:rPr>
                <w:spacing w:val="-29"/>
              </w:rPr>
              <w:t xml:space="preserve"> </w:t>
            </w:r>
            <w:r>
              <w:t>of the qualifications before each Fall semester.</w:t>
            </w:r>
          </w:p>
          <w:p w:rsidR="00A34EFC" w:rsidRDefault="002C3567">
            <w:pPr>
              <w:pStyle w:val="TableParagraph"/>
              <w:numPr>
                <w:ilvl w:val="0"/>
                <w:numId w:val="13"/>
              </w:numPr>
              <w:tabs>
                <w:tab w:val="left" w:pos="999"/>
              </w:tabs>
              <w:spacing w:before="2" w:line="237" w:lineRule="auto"/>
              <w:ind w:right="241"/>
            </w:pPr>
            <w:r>
              <w:t>Training will be presented by the Fraternity &amp; Sorority Review Board (FSRB) Advisors at the start of each semester. The training will follow an agenda that</w:t>
            </w:r>
            <w:r>
              <w:rPr>
                <w:spacing w:val="-27"/>
              </w:rPr>
              <w:t xml:space="preserve"> </w:t>
            </w:r>
            <w:r>
              <w:t>can be found in the FSRB Rules of</w:t>
            </w:r>
            <w:r>
              <w:rPr>
                <w:spacing w:val="-4"/>
              </w:rPr>
              <w:t xml:space="preserve"> </w:t>
            </w:r>
            <w:r>
              <w:t>Operation.</w:t>
            </w:r>
          </w:p>
          <w:p w:rsidR="00A34EFC" w:rsidRDefault="002C3567">
            <w:pPr>
              <w:pStyle w:val="TableParagraph"/>
              <w:numPr>
                <w:ilvl w:val="0"/>
                <w:numId w:val="13"/>
              </w:numPr>
              <w:tabs>
                <w:tab w:val="left" w:pos="999"/>
              </w:tabs>
              <w:spacing w:before="8"/>
              <w:ind w:right="471"/>
            </w:pPr>
            <w:r>
              <w:t>Judicial Board members may not participate in a Mediation or Hearing Process until they have completed</w:t>
            </w:r>
            <w:r>
              <w:rPr>
                <w:spacing w:val="-7"/>
              </w:rPr>
              <w:t xml:space="preserve"> </w:t>
            </w:r>
            <w:r>
              <w:t>training.</w:t>
            </w:r>
          </w:p>
          <w:p w:rsidR="00A34EFC" w:rsidRDefault="002C3567">
            <w:pPr>
              <w:pStyle w:val="TableParagraph"/>
              <w:numPr>
                <w:ilvl w:val="0"/>
                <w:numId w:val="13"/>
              </w:numPr>
              <w:tabs>
                <w:tab w:val="left" w:pos="999"/>
              </w:tabs>
              <w:spacing w:before="3" w:line="249" w:lineRule="auto"/>
              <w:ind w:right="820"/>
              <w:jc w:val="both"/>
            </w:pPr>
            <w:r>
              <w:t>Attendance is required at all meetings, including training sessions. Two (2) excused (prior approved) absences are allowed per judicial board member. Exceeding the limit will be grounds for</w:t>
            </w:r>
            <w:r>
              <w:rPr>
                <w:spacing w:val="-7"/>
              </w:rPr>
              <w:t xml:space="preserve"> </w:t>
            </w:r>
            <w:r>
              <w:t>dismissal.</w:t>
            </w:r>
          </w:p>
          <w:p w:rsidR="00A34EFC" w:rsidRDefault="00A34EFC">
            <w:pPr>
              <w:pStyle w:val="TableParagraph"/>
              <w:spacing w:before="2"/>
              <w:rPr>
                <w:sz w:val="24"/>
              </w:rPr>
            </w:pPr>
          </w:p>
          <w:p w:rsidR="00A34EFC" w:rsidRDefault="002C3567">
            <w:pPr>
              <w:pStyle w:val="TableParagraph"/>
              <w:spacing w:line="259" w:lineRule="auto"/>
              <w:ind w:left="2259" w:right="3744" w:firstLine="652"/>
            </w:pPr>
            <w:r>
              <w:t>ARTICLE V TERMS AND REMOVAL</w:t>
            </w:r>
          </w:p>
        </w:tc>
      </w:tr>
      <w:tr w:rsidR="00A34EFC">
        <w:trPr>
          <w:trHeight w:val="1077"/>
        </w:trPr>
        <w:tc>
          <w:tcPr>
            <w:tcW w:w="1361" w:type="dxa"/>
          </w:tcPr>
          <w:p w:rsidR="00A34EFC" w:rsidRDefault="002C3567">
            <w:pPr>
              <w:pStyle w:val="TableParagraph"/>
              <w:spacing w:before="98"/>
              <w:ind w:left="200"/>
            </w:pPr>
            <w:r>
              <w:t>Section 1.</w:t>
            </w:r>
          </w:p>
        </w:tc>
        <w:tc>
          <w:tcPr>
            <w:tcW w:w="8431" w:type="dxa"/>
          </w:tcPr>
          <w:p w:rsidR="00A34EFC" w:rsidRDefault="002C3567">
            <w:pPr>
              <w:pStyle w:val="TableParagraph"/>
              <w:spacing w:before="96" w:line="259" w:lineRule="auto"/>
              <w:ind w:left="278"/>
              <w:rPr>
                <w:sz w:val="24"/>
              </w:rPr>
            </w:pPr>
            <w:r>
              <w:rPr>
                <w:sz w:val="24"/>
              </w:rPr>
              <w:t>Each judicial board member’s term shall extend the length of their undergraduate collegiate career unless either upon removal, resignation, or slated into the Vice President of Judicial Affairs position.</w:t>
            </w:r>
          </w:p>
        </w:tc>
      </w:tr>
      <w:tr w:rsidR="00A34EFC">
        <w:trPr>
          <w:trHeight w:val="1797"/>
        </w:trPr>
        <w:tc>
          <w:tcPr>
            <w:tcW w:w="1361" w:type="dxa"/>
          </w:tcPr>
          <w:p w:rsidR="00A34EFC" w:rsidRDefault="002C3567">
            <w:pPr>
              <w:pStyle w:val="TableParagraph"/>
              <w:spacing w:before="98"/>
              <w:ind w:left="200"/>
            </w:pPr>
            <w:r>
              <w:t>Section 2.</w:t>
            </w:r>
          </w:p>
        </w:tc>
        <w:tc>
          <w:tcPr>
            <w:tcW w:w="8431" w:type="dxa"/>
          </w:tcPr>
          <w:p w:rsidR="00A34EFC" w:rsidRDefault="002C3567">
            <w:pPr>
              <w:pStyle w:val="TableParagraph"/>
              <w:spacing w:before="98"/>
              <w:ind w:left="278"/>
            </w:pPr>
            <w:r>
              <w:t>Grounds for removal from the Judicial Board shall include:</w:t>
            </w:r>
          </w:p>
          <w:p w:rsidR="00A34EFC" w:rsidRDefault="00A34EFC">
            <w:pPr>
              <w:pStyle w:val="TableParagraph"/>
              <w:spacing w:before="5"/>
            </w:pPr>
          </w:p>
          <w:p w:rsidR="00A34EFC" w:rsidRDefault="002C3567">
            <w:pPr>
              <w:pStyle w:val="TableParagraph"/>
              <w:numPr>
                <w:ilvl w:val="0"/>
                <w:numId w:val="12"/>
              </w:numPr>
              <w:tabs>
                <w:tab w:val="left" w:pos="999"/>
              </w:tabs>
              <w:spacing w:before="1"/>
            </w:pPr>
            <w:r>
              <w:t>Failure to uphold the qualifications listed in Article III, Section</w:t>
            </w:r>
            <w:r>
              <w:rPr>
                <w:spacing w:val="-8"/>
              </w:rPr>
              <w:t xml:space="preserve"> </w:t>
            </w:r>
            <w:r>
              <w:t>3.</w:t>
            </w:r>
          </w:p>
          <w:p w:rsidR="00A34EFC" w:rsidRDefault="002C3567">
            <w:pPr>
              <w:pStyle w:val="TableParagraph"/>
              <w:numPr>
                <w:ilvl w:val="0"/>
                <w:numId w:val="12"/>
              </w:numPr>
              <w:tabs>
                <w:tab w:val="left" w:pos="999"/>
              </w:tabs>
              <w:spacing w:before="20"/>
            </w:pPr>
            <w:r>
              <w:t>Missing 3 or more scheduled meetings</w:t>
            </w:r>
            <w:r>
              <w:rPr>
                <w:spacing w:val="-6"/>
              </w:rPr>
              <w:t xml:space="preserve"> </w:t>
            </w:r>
            <w:r>
              <w:t>unexcused.</w:t>
            </w:r>
          </w:p>
          <w:p w:rsidR="00A34EFC" w:rsidRDefault="002C3567">
            <w:pPr>
              <w:pStyle w:val="TableParagraph"/>
              <w:numPr>
                <w:ilvl w:val="0"/>
                <w:numId w:val="12"/>
              </w:numPr>
              <w:tabs>
                <w:tab w:val="left" w:pos="999"/>
              </w:tabs>
              <w:spacing w:before="21"/>
            </w:pPr>
            <w:r>
              <w:t>Missing scheduled rounds during Recruitment or</w:t>
            </w:r>
            <w:r>
              <w:rPr>
                <w:spacing w:val="-10"/>
              </w:rPr>
              <w:t xml:space="preserve"> </w:t>
            </w:r>
            <w:r>
              <w:t>Socials.</w:t>
            </w:r>
          </w:p>
          <w:p w:rsidR="00A34EFC" w:rsidRDefault="002C3567">
            <w:pPr>
              <w:pStyle w:val="TableParagraph"/>
              <w:numPr>
                <w:ilvl w:val="0"/>
                <w:numId w:val="12"/>
              </w:numPr>
              <w:tabs>
                <w:tab w:val="left" w:pos="999"/>
              </w:tabs>
              <w:spacing w:before="18"/>
            </w:pPr>
            <w:r>
              <w:t>Failure to effectively carry out the duties prescribed in Article</w:t>
            </w:r>
            <w:r>
              <w:rPr>
                <w:spacing w:val="-17"/>
              </w:rPr>
              <w:t xml:space="preserve"> </w:t>
            </w:r>
            <w:r>
              <w:t>VI.</w:t>
            </w:r>
          </w:p>
        </w:tc>
      </w:tr>
      <w:tr w:rsidR="00A34EFC">
        <w:trPr>
          <w:trHeight w:val="375"/>
        </w:trPr>
        <w:tc>
          <w:tcPr>
            <w:tcW w:w="1361" w:type="dxa"/>
          </w:tcPr>
          <w:p w:rsidR="00A34EFC" w:rsidRDefault="002C3567">
            <w:pPr>
              <w:pStyle w:val="TableParagraph"/>
              <w:spacing w:before="108" w:line="248" w:lineRule="exact"/>
              <w:ind w:left="200"/>
            </w:pPr>
            <w:r>
              <w:t>Section 3.</w:t>
            </w:r>
          </w:p>
        </w:tc>
        <w:tc>
          <w:tcPr>
            <w:tcW w:w="8431" w:type="dxa"/>
          </w:tcPr>
          <w:p w:rsidR="00A34EFC" w:rsidRDefault="002C3567">
            <w:pPr>
              <w:pStyle w:val="TableParagraph"/>
              <w:spacing w:before="108" w:line="248" w:lineRule="exact"/>
              <w:ind w:left="278"/>
            </w:pPr>
            <w:r>
              <w:t>Removal from the Judicial Board shall become final upon a 2/3 vote of the</w:t>
            </w:r>
          </w:p>
        </w:tc>
      </w:tr>
      <w:tr w:rsidR="00A34EFC">
        <w:trPr>
          <w:trHeight w:val="1176"/>
        </w:trPr>
        <w:tc>
          <w:tcPr>
            <w:tcW w:w="1361" w:type="dxa"/>
          </w:tcPr>
          <w:p w:rsidR="00A34EFC" w:rsidRDefault="00A34EFC">
            <w:pPr>
              <w:pStyle w:val="TableParagraph"/>
            </w:pPr>
          </w:p>
        </w:tc>
        <w:tc>
          <w:tcPr>
            <w:tcW w:w="8431" w:type="dxa"/>
          </w:tcPr>
          <w:p w:rsidR="00A34EFC" w:rsidRDefault="002C3567">
            <w:pPr>
              <w:pStyle w:val="TableParagraph"/>
              <w:spacing w:before="6"/>
              <w:ind w:left="278"/>
            </w:pPr>
            <w:r>
              <w:t>Judicial Board or the IFC legislative body.</w:t>
            </w:r>
          </w:p>
          <w:p w:rsidR="00A34EFC" w:rsidRDefault="00A34EFC">
            <w:pPr>
              <w:pStyle w:val="TableParagraph"/>
              <w:spacing w:before="7"/>
              <w:rPr>
                <w:sz w:val="21"/>
              </w:rPr>
            </w:pPr>
          </w:p>
          <w:p w:rsidR="00A34EFC" w:rsidRDefault="002C3567">
            <w:pPr>
              <w:pStyle w:val="TableParagraph"/>
              <w:spacing w:line="259" w:lineRule="auto"/>
              <w:ind w:left="2869" w:right="4342"/>
              <w:jc w:val="center"/>
            </w:pPr>
            <w:r>
              <w:t>ARTICLE VI DUTIES</w:t>
            </w:r>
          </w:p>
        </w:tc>
      </w:tr>
      <w:tr w:rsidR="00A34EFC">
        <w:trPr>
          <w:trHeight w:val="3766"/>
        </w:trPr>
        <w:tc>
          <w:tcPr>
            <w:tcW w:w="1361" w:type="dxa"/>
          </w:tcPr>
          <w:p w:rsidR="00A34EFC" w:rsidRDefault="002C3567">
            <w:pPr>
              <w:pStyle w:val="TableParagraph"/>
              <w:spacing w:before="133"/>
              <w:ind w:left="200"/>
            </w:pPr>
            <w:r>
              <w:t>Section 1.</w:t>
            </w:r>
          </w:p>
        </w:tc>
        <w:tc>
          <w:tcPr>
            <w:tcW w:w="8431" w:type="dxa"/>
          </w:tcPr>
          <w:p w:rsidR="00A34EFC" w:rsidRDefault="002C3567">
            <w:pPr>
              <w:pStyle w:val="TableParagraph"/>
              <w:spacing w:before="133"/>
              <w:ind w:left="278"/>
            </w:pPr>
            <w:r>
              <w:t>Judicial Board Members:</w:t>
            </w:r>
          </w:p>
          <w:p w:rsidR="00A34EFC" w:rsidRDefault="00A34EFC">
            <w:pPr>
              <w:pStyle w:val="TableParagraph"/>
            </w:pPr>
          </w:p>
          <w:p w:rsidR="00A34EFC" w:rsidRDefault="002C3567">
            <w:pPr>
              <w:pStyle w:val="TableParagraph"/>
              <w:numPr>
                <w:ilvl w:val="0"/>
                <w:numId w:val="11"/>
              </w:numPr>
              <w:tabs>
                <w:tab w:val="left" w:pos="999"/>
              </w:tabs>
              <w:spacing w:line="237" w:lineRule="auto"/>
              <w:ind w:right="381"/>
            </w:pPr>
            <w:r>
              <w:t>Judicial board members shall take part in and be present at all judicial proceedings based on a random selection of names (unless excused by the</w:t>
            </w:r>
            <w:r>
              <w:rPr>
                <w:spacing w:val="-22"/>
              </w:rPr>
              <w:t xml:space="preserve"> </w:t>
            </w:r>
            <w:r>
              <w:t>Chief Justice).</w:t>
            </w:r>
          </w:p>
          <w:p w:rsidR="00A34EFC" w:rsidRDefault="002C3567">
            <w:pPr>
              <w:pStyle w:val="TableParagraph"/>
              <w:numPr>
                <w:ilvl w:val="0"/>
                <w:numId w:val="11"/>
              </w:numPr>
              <w:tabs>
                <w:tab w:val="left" w:pos="999"/>
              </w:tabs>
              <w:spacing w:before="9" w:line="237" w:lineRule="auto"/>
              <w:ind w:right="874"/>
            </w:pPr>
            <w:r>
              <w:t>Judicial board members shall uphold the Constitution of the Interfraternity Council and the University's Code of Student</w:t>
            </w:r>
            <w:r>
              <w:rPr>
                <w:spacing w:val="-2"/>
              </w:rPr>
              <w:t xml:space="preserve"> </w:t>
            </w:r>
            <w:r>
              <w:t>Conduct.</w:t>
            </w:r>
          </w:p>
          <w:p w:rsidR="00A34EFC" w:rsidRDefault="002C3567">
            <w:pPr>
              <w:pStyle w:val="TableParagraph"/>
              <w:numPr>
                <w:ilvl w:val="0"/>
                <w:numId w:val="11"/>
              </w:numPr>
              <w:tabs>
                <w:tab w:val="left" w:pos="999"/>
              </w:tabs>
              <w:spacing w:before="9"/>
              <w:ind w:right="560"/>
            </w:pPr>
            <w:r>
              <w:t>Judicial board members shall attend all IFC meetings, as requested by the</w:t>
            </w:r>
            <w:r>
              <w:rPr>
                <w:spacing w:val="-22"/>
              </w:rPr>
              <w:t xml:space="preserve"> </w:t>
            </w:r>
            <w:r>
              <w:t>IFC President or Vice President of Judicial</w:t>
            </w:r>
            <w:r>
              <w:rPr>
                <w:spacing w:val="-6"/>
              </w:rPr>
              <w:t xml:space="preserve"> </w:t>
            </w:r>
            <w:r>
              <w:t>Affairs.</w:t>
            </w:r>
          </w:p>
          <w:p w:rsidR="00A34EFC" w:rsidRDefault="002C3567">
            <w:pPr>
              <w:pStyle w:val="TableParagraph"/>
              <w:numPr>
                <w:ilvl w:val="0"/>
                <w:numId w:val="11"/>
              </w:numPr>
              <w:tabs>
                <w:tab w:val="left" w:pos="999"/>
              </w:tabs>
              <w:spacing w:before="5" w:line="259" w:lineRule="auto"/>
              <w:ind w:right="197"/>
            </w:pPr>
            <w:r>
              <w:t>Judicial board members shall monitor all recruitment and social functions of IFC member chapters, as scheduled by the IFC Vice President of Judicial Affairs, to check on compliance to IFC and University policies. While monitoring chapters, judicial board members must refrain from the consumption of alcoholic</w:t>
            </w:r>
            <w:r>
              <w:rPr>
                <w:spacing w:val="-22"/>
              </w:rPr>
              <w:t xml:space="preserve"> </w:t>
            </w:r>
            <w:r>
              <w:t>beverages</w:t>
            </w:r>
          </w:p>
          <w:p w:rsidR="00A34EFC" w:rsidRDefault="002C3567">
            <w:pPr>
              <w:pStyle w:val="TableParagraph"/>
              <w:spacing w:line="232" w:lineRule="exact"/>
              <w:ind w:left="998"/>
            </w:pPr>
            <w:r>
              <w:t>or any other intoxicants; nor shall they wear the letters of their fraternity.</w:t>
            </w:r>
          </w:p>
        </w:tc>
      </w:tr>
    </w:tbl>
    <w:p w:rsidR="00A34EFC" w:rsidRDefault="00A34EFC">
      <w:pPr>
        <w:spacing w:line="232" w:lineRule="exact"/>
        <w:sectPr w:rsidR="00A34EFC">
          <w:pgSz w:w="12240" w:h="15840"/>
          <w:pgMar w:top="440" w:right="400" w:bottom="1040" w:left="1140" w:header="0" w:footer="845" w:gutter="0"/>
          <w:pgBorders w:offsetFrom="page">
            <w:top w:val="single" w:sz="18" w:space="24" w:color="000000"/>
            <w:left w:val="single" w:sz="18" w:space="24" w:color="000000"/>
            <w:bottom w:val="single" w:sz="18" w:space="24" w:color="000000"/>
            <w:right w:val="single" w:sz="18" w:space="24" w:color="000000"/>
          </w:pgBorders>
          <w:cols w:space="720"/>
        </w:sectPr>
      </w:pPr>
    </w:p>
    <w:p w:rsidR="00A34EFC" w:rsidRDefault="002C3567">
      <w:pPr>
        <w:spacing w:before="76"/>
        <w:ind w:left="6015"/>
        <w:rPr>
          <w:sz w:val="20"/>
        </w:rPr>
      </w:pPr>
      <w:r>
        <w:rPr>
          <w:noProof/>
        </w:rPr>
        <w:lastRenderedPageBreak/>
        <w:drawing>
          <wp:anchor distT="0" distB="0" distL="0" distR="0" simplePos="0" relativeHeight="251660288" behindDoc="1" locked="0" layoutInCell="1" allowOverlap="1">
            <wp:simplePos x="0" y="0"/>
            <wp:positionH relativeFrom="page">
              <wp:posOffset>1126981</wp:posOffset>
            </wp:positionH>
            <wp:positionV relativeFrom="page">
              <wp:posOffset>2265507</wp:posOffset>
            </wp:positionV>
            <wp:extent cx="5323750" cy="5314759"/>
            <wp:effectExtent l="0" t="0" r="0" b="0"/>
            <wp:wrapNone/>
            <wp:docPr id="4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jpeg"/>
                    <pic:cNvPicPr/>
                  </pic:nvPicPr>
                  <pic:blipFill>
                    <a:blip r:embed="rId7" cstate="print"/>
                    <a:stretch>
                      <a:fillRect/>
                    </a:stretch>
                  </pic:blipFill>
                  <pic:spPr>
                    <a:xfrm>
                      <a:off x="0" y="0"/>
                      <a:ext cx="5323750" cy="5314759"/>
                    </a:xfrm>
                    <a:prstGeom prst="rect">
                      <a:avLst/>
                    </a:prstGeom>
                  </pic:spPr>
                </pic:pic>
              </a:graphicData>
            </a:graphic>
          </wp:anchor>
        </w:drawing>
      </w:r>
      <w:r>
        <w:rPr>
          <w:sz w:val="20"/>
        </w:rPr>
        <w:t>Texas State University IFC Constitution and Bylaws</w:t>
      </w:r>
    </w:p>
    <w:p w:rsidR="00A34EFC" w:rsidRDefault="002C3567">
      <w:pPr>
        <w:spacing w:before="17"/>
        <w:ind w:right="337"/>
        <w:jc w:val="right"/>
        <w:rPr>
          <w:sz w:val="20"/>
        </w:rPr>
      </w:pPr>
      <w:r>
        <w:rPr>
          <w:sz w:val="20"/>
        </w:rPr>
        <w:t>Revised 14 May 2019</w:t>
      </w:r>
    </w:p>
    <w:p w:rsidR="00A34EFC" w:rsidRDefault="00A34EFC">
      <w:pPr>
        <w:pStyle w:val="BodyText"/>
        <w:rPr>
          <w:sz w:val="20"/>
        </w:rPr>
      </w:pPr>
    </w:p>
    <w:p w:rsidR="00A34EFC" w:rsidRDefault="00A34EFC">
      <w:pPr>
        <w:pStyle w:val="BodyText"/>
        <w:spacing w:before="7"/>
      </w:pPr>
    </w:p>
    <w:tbl>
      <w:tblPr>
        <w:tblW w:w="0" w:type="auto"/>
        <w:tblInd w:w="100" w:type="dxa"/>
        <w:tblLayout w:type="fixed"/>
        <w:tblCellMar>
          <w:left w:w="0" w:type="dxa"/>
          <w:right w:w="0" w:type="dxa"/>
        </w:tblCellMar>
        <w:tblLook w:val="01E0" w:firstRow="1" w:lastRow="1" w:firstColumn="1" w:lastColumn="1" w:noHBand="0" w:noVBand="0"/>
      </w:tblPr>
      <w:tblGrid>
        <w:gridCol w:w="1361"/>
        <w:gridCol w:w="8404"/>
      </w:tblGrid>
      <w:tr w:rsidR="00A34EFC">
        <w:trPr>
          <w:trHeight w:val="5748"/>
        </w:trPr>
        <w:tc>
          <w:tcPr>
            <w:tcW w:w="1361" w:type="dxa"/>
          </w:tcPr>
          <w:p w:rsidR="00A34EFC" w:rsidRDefault="002C3567">
            <w:pPr>
              <w:pStyle w:val="TableParagraph"/>
              <w:spacing w:line="244" w:lineRule="exact"/>
              <w:ind w:left="200"/>
            </w:pPr>
            <w:r>
              <w:t>Section 2.</w:t>
            </w:r>
          </w:p>
        </w:tc>
        <w:tc>
          <w:tcPr>
            <w:tcW w:w="8404" w:type="dxa"/>
          </w:tcPr>
          <w:p w:rsidR="00A34EFC" w:rsidRDefault="002C3567">
            <w:pPr>
              <w:pStyle w:val="TableParagraph"/>
              <w:spacing w:line="244" w:lineRule="exact"/>
              <w:ind w:left="278"/>
            </w:pPr>
            <w:r>
              <w:t>Chief Justice (IFC Vice President of Judicial Affairs):</w:t>
            </w:r>
          </w:p>
          <w:p w:rsidR="00A34EFC" w:rsidRDefault="00A34EFC">
            <w:pPr>
              <w:pStyle w:val="TableParagraph"/>
              <w:spacing w:before="2"/>
            </w:pPr>
          </w:p>
          <w:p w:rsidR="00A34EFC" w:rsidRDefault="002C3567">
            <w:pPr>
              <w:pStyle w:val="TableParagraph"/>
              <w:numPr>
                <w:ilvl w:val="0"/>
                <w:numId w:val="10"/>
              </w:numPr>
              <w:tabs>
                <w:tab w:val="left" w:pos="999"/>
              </w:tabs>
              <w:spacing w:before="1" w:line="237" w:lineRule="auto"/>
              <w:ind w:right="947"/>
            </w:pPr>
            <w:r>
              <w:t>The Chief Justice shall attend all regular IFC meetings, executive</w:t>
            </w:r>
            <w:r>
              <w:rPr>
                <w:spacing w:val="-21"/>
              </w:rPr>
              <w:t xml:space="preserve"> </w:t>
            </w:r>
            <w:r>
              <w:t>council meetings, and judicial board meetings and</w:t>
            </w:r>
            <w:r>
              <w:rPr>
                <w:spacing w:val="-5"/>
              </w:rPr>
              <w:t xml:space="preserve"> </w:t>
            </w:r>
            <w:r>
              <w:t>hearings.</w:t>
            </w:r>
          </w:p>
          <w:p w:rsidR="00A34EFC" w:rsidRDefault="002C3567">
            <w:pPr>
              <w:pStyle w:val="TableParagraph"/>
              <w:numPr>
                <w:ilvl w:val="0"/>
                <w:numId w:val="10"/>
              </w:numPr>
              <w:tabs>
                <w:tab w:val="left" w:pos="999"/>
              </w:tabs>
              <w:spacing w:before="8" w:line="237" w:lineRule="auto"/>
              <w:ind w:right="391"/>
            </w:pPr>
            <w:r>
              <w:t>The Chief Justice shall be responsible for all administrative work of the</w:t>
            </w:r>
            <w:r>
              <w:rPr>
                <w:spacing w:val="-26"/>
              </w:rPr>
              <w:t xml:space="preserve"> </w:t>
            </w:r>
            <w:r>
              <w:t>judicial board, including the completion and distribution of each Notice to Appear and Decision</w:t>
            </w:r>
            <w:r>
              <w:rPr>
                <w:spacing w:val="-1"/>
              </w:rPr>
              <w:t xml:space="preserve"> </w:t>
            </w:r>
            <w:r>
              <w:t>Letter.</w:t>
            </w:r>
          </w:p>
          <w:p w:rsidR="00A34EFC" w:rsidRDefault="002C3567">
            <w:pPr>
              <w:pStyle w:val="TableParagraph"/>
              <w:numPr>
                <w:ilvl w:val="0"/>
                <w:numId w:val="10"/>
              </w:numPr>
              <w:tabs>
                <w:tab w:val="left" w:pos="999"/>
              </w:tabs>
              <w:spacing w:before="9" w:line="237" w:lineRule="auto"/>
              <w:ind w:right="399"/>
            </w:pPr>
            <w:r>
              <w:t>The Chief Justice shall appoint all personnel necessary to expedite and</w:t>
            </w:r>
            <w:r>
              <w:rPr>
                <w:spacing w:val="-22"/>
              </w:rPr>
              <w:t xml:space="preserve"> </w:t>
            </w:r>
            <w:r>
              <w:t>improve judicial proceedings and administrative</w:t>
            </w:r>
            <w:r>
              <w:rPr>
                <w:spacing w:val="-1"/>
              </w:rPr>
              <w:t xml:space="preserve"> </w:t>
            </w:r>
            <w:r>
              <w:t>work.</w:t>
            </w:r>
          </w:p>
          <w:p w:rsidR="00A34EFC" w:rsidRDefault="002C3567">
            <w:pPr>
              <w:pStyle w:val="TableParagraph"/>
              <w:numPr>
                <w:ilvl w:val="0"/>
                <w:numId w:val="10"/>
              </w:numPr>
              <w:tabs>
                <w:tab w:val="left" w:pos="999"/>
              </w:tabs>
              <w:spacing w:before="8" w:line="237" w:lineRule="auto"/>
              <w:ind w:right="202"/>
            </w:pPr>
            <w:r>
              <w:t>The Chief Justice shall call the judicial board into session, shall supervise all hearings, and shall ensure that the Hearing Procedures, as prescribed in Article</w:t>
            </w:r>
            <w:r>
              <w:rPr>
                <w:spacing w:val="-26"/>
              </w:rPr>
              <w:t xml:space="preserve"> </w:t>
            </w:r>
            <w:r>
              <w:t>X, are strictly</w:t>
            </w:r>
            <w:r>
              <w:rPr>
                <w:spacing w:val="-4"/>
              </w:rPr>
              <w:t xml:space="preserve"> </w:t>
            </w:r>
            <w:r>
              <w:t>followed.</w:t>
            </w:r>
          </w:p>
          <w:p w:rsidR="00A34EFC" w:rsidRDefault="002C3567">
            <w:pPr>
              <w:pStyle w:val="TableParagraph"/>
              <w:numPr>
                <w:ilvl w:val="0"/>
                <w:numId w:val="10"/>
              </w:numPr>
              <w:tabs>
                <w:tab w:val="left" w:pos="999"/>
              </w:tabs>
              <w:spacing w:before="7" w:line="237" w:lineRule="auto"/>
              <w:ind w:right="332"/>
            </w:pPr>
            <w:r>
              <w:t>The Chief Justice shall work closely with the staff in the Greek Affairs Office</w:t>
            </w:r>
            <w:r>
              <w:rPr>
                <w:spacing w:val="-33"/>
              </w:rPr>
              <w:t xml:space="preserve"> </w:t>
            </w:r>
            <w:r>
              <w:t>to uphold all rules set forth in the University's Code of Student</w:t>
            </w:r>
            <w:r>
              <w:rPr>
                <w:spacing w:val="-9"/>
              </w:rPr>
              <w:t xml:space="preserve"> </w:t>
            </w:r>
            <w:r>
              <w:t>Conduct.</w:t>
            </w:r>
          </w:p>
          <w:p w:rsidR="00A34EFC" w:rsidRDefault="002C3567">
            <w:pPr>
              <w:pStyle w:val="TableParagraph"/>
              <w:numPr>
                <w:ilvl w:val="0"/>
                <w:numId w:val="10"/>
              </w:numPr>
              <w:tabs>
                <w:tab w:val="left" w:pos="999"/>
              </w:tabs>
              <w:spacing w:before="11" w:line="237" w:lineRule="auto"/>
              <w:ind w:right="863"/>
            </w:pPr>
            <w:r>
              <w:t>The Chief Justice shall work closely with the staff in the Office of</w:t>
            </w:r>
            <w:r>
              <w:rPr>
                <w:spacing w:val="-29"/>
              </w:rPr>
              <w:t xml:space="preserve"> </w:t>
            </w:r>
            <w:r>
              <w:t>Student Involvement to ensure a just and equitable judicial</w:t>
            </w:r>
            <w:r>
              <w:rPr>
                <w:spacing w:val="-10"/>
              </w:rPr>
              <w:t xml:space="preserve"> </w:t>
            </w:r>
            <w:r>
              <w:t>process.</w:t>
            </w:r>
          </w:p>
          <w:p w:rsidR="00A34EFC" w:rsidRDefault="002C3567">
            <w:pPr>
              <w:pStyle w:val="TableParagraph"/>
              <w:numPr>
                <w:ilvl w:val="0"/>
                <w:numId w:val="10"/>
              </w:numPr>
              <w:tabs>
                <w:tab w:val="left" w:pos="999"/>
              </w:tabs>
              <w:spacing w:before="41" w:line="235" w:lineRule="auto"/>
              <w:ind w:right="313"/>
            </w:pPr>
            <w:r>
              <w:t>The Chief Justice shall see that only pertinent facts necessary for the judiciary</w:t>
            </w:r>
            <w:r>
              <w:rPr>
                <w:spacing w:val="-29"/>
              </w:rPr>
              <w:t xml:space="preserve"> </w:t>
            </w:r>
            <w:r>
              <w:t>to arrive at a just and equitable decision are brought before the judicial</w:t>
            </w:r>
            <w:r>
              <w:rPr>
                <w:spacing w:val="-11"/>
              </w:rPr>
              <w:t xml:space="preserve"> </w:t>
            </w:r>
            <w:r>
              <w:t>board.</w:t>
            </w:r>
          </w:p>
          <w:p w:rsidR="00A34EFC" w:rsidRDefault="00A34EFC">
            <w:pPr>
              <w:pStyle w:val="TableParagraph"/>
              <w:rPr>
                <w:sz w:val="24"/>
              </w:rPr>
            </w:pPr>
          </w:p>
          <w:p w:rsidR="00A34EFC" w:rsidRDefault="002C3567">
            <w:pPr>
              <w:pStyle w:val="TableParagraph"/>
              <w:spacing w:before="215" w:line="259" w:lineRule="auto"/>
              <w:ind w:left="2701" w:right="4130" w:firstLine="127"/>
            </w:pPr>
            <w:r>
              <w:t>ARTICLE VII FILING A CASE</w:t>
            </w:r>
          </w:p>
        </w:tc>
      </w:tr>
      <w:tr w:rsidR="00A34EFC">
        <w:trPr>
          <w:trHeight w:val="1053"/>
        </w:trPr>
        <w:tc>
          <w:tcPr>
            <w:tcW w:w="1361" w:type="dxa"/>
          </w:tcPr>
          <w:p w:rsidR="00A34EFC" w:rsidRDefault="002C3567">
            <w:pPr>
              <w:pStyle w:val="TableParagraph"/>
              <w:spacing w:before="135"/>
              <w:ind w:left="200"/>
            </w:pPr>
            <w:r>
              <w:t>Section 1.</w:t>
            </w:r>
          </w:p>
        </w:tc>
        <w:tc>
          <w:tcPr>
            <w:tcW w:w="8404" w:type="dxa"/>
          </w:tcPr>
          <w:p w:rsidR="00A34EFC" w:rsidRDefault="002C3567">
            <w:pPr>
              <w:pStyle w:val="TableParagraph"/>
              <w:spacing w:before="135" w:line="259" w:lineRule="auto"/>
              <w:ind w:left="278" w:right="183"/>
            </w:pPr>
            <w:r>
              <w:t>When a complaint is registered, it becomes the duty of the Chief Justice to discuss the case with the IFC Advisor and the judicial board to decide if a hearing is warranted or can be resolved through mediation.</w:t>
            </w:r>
          </w:p>
        </w:tc>
      </w:tr>
      <w:tr w:rsidR="00A34EFC">
        <w:trPr>
          <w:trHeight w:val="1817"/>
        </w:trPr>
        <w:tc>
          <w:tcPr>
            <w:tcW w:w="1361" w:type="dxa"/>
          </w:tcPr>
          <w:p w:rsidR="00A34EFC" w:rsidRDefault="002C3567">
            <w:pPr>
              <w:pStyle w:val="TableParagraph"/>
              <w:spacing w:before="111"/>
              <w:ind w:left="200"/>
            </w:pPr>
            <w:r>
              <w:t>Section 2.</w:t>
            </w:r>
          </w:p>
        </w:tc>
        <w:tc>
          <w:tcPr>
            <w:tcW w:w="8404" w:type="dxa"/>
          </w:tcPr>
          <w:p w:rsidR="00A34EFC" w:rsidRDefault="002C3567">
            <w:pPr>
              <w:pStyle w:val="TableParagraph"/>
              <w:spacing w:before="111" w:line="259" w:lineRule="auto"/>
              <w:ind w:left="278" w:right="384"/>
            </w:pPr>
            <w:r>
              <w:t>Mediation shall be decided between both the VP of Judicial Affairs and the accused chapter. If the accused chapter accepts the charges and sanctions presented from the VP of Judicial Affairs, the case will not need to go to a hearing. Should the accused chapter not accept their sanction through mediation, the case will automatically be sent to the judicial board. The Greek Affairs Coordinator and Assistant Dean of Students will approve all sanctions.</w:t>
            </w:r>
          </w:p>
        </w:tc>
      </w:tr>
      <w:tr w:rsidR="00A34EFC">
        <w:trPr>
          <w:trHeight w:val="348"/>
        </w:trPr>
        <w:tc>
          <w:tcPr>
            <w:tcW w:w="1361" w:type="dxa"/>
          </w:tcPr>
          <w:p w:rsidR="00A34EFC" w:rsidRDefault="002C3567">
            <w:pPr>
              <w:pStyle w:val="TableParagraph"/>
              <w:spacing w:before="80" w:line="248" w:lineRule="exact"/>
              <w:ind w:left="200"/>
            </w:pPr>
            <w:r>
              <w:t>Section 3.</w:t>
            </w:r>
          </w:p>
        </w:tc>
        <w:tc>
          <w:tcPr>
            <w:tcW w:w="8404" w:type="dxa"/>
          </w:tcPr>
          <w:p w:rsidR="00A34EFC" w:rsidRDefault="002C3567">
            <w:pPr>
              <w:pStyle w:val="TableParagraph"/>
              <w:spacing w:before="80" w:line="248" w:lineRule="exact"/>
              <w:ind w:left="278"/>
            </w:pPr>
            <w:r>
              <w:t>Should the judicial board decide that a hearing is necessary it shall send the</w:t>
            </w:r>
          </w:p>
        </w:tc>
      </w:tr>
      <w:tr w:rsidR="00A34EFC">
        <w:trPr>
          <w:trHeight w:val="2456"/>
        </w:trPr>
        <w:tc>
          <w:tcPr>
            <w:tcW w:w="1361" w:type="dxa"/>
          </w:tcPr>
          <w:p w:rsidR="00A34EFC" w:rsidRDefault="00A34EFC">
            <w:pPr>
              <w:pStyle w:val="TableParagraph"/>
            </w:pPr>
          </w:p>
        </w:tc>
        <w:tc>
          <w:tcPr>
            <w:tcW w:w="8404" w:type="dxa"/>
          </w:tcPr>
          <w:p w:rsidR="00A34EFC" w:rsidRDefault="002C3567">
            <w:pPr>
              <w:pStyle w:val="TableParagraph"/>
              <w:spacing w:before="6"/>
              <w:ind w:left="278"/>
            </w:pPr>
            <w:r>
              <w:t>accused a Notice To Appear stating:</w:t>
            </w:r>
          </w:p>
          <w:p w:rsidR="00A34EFC" w:rsidRDefault="00A34EFC">
            <w:pPr>
              <w:pStyle w:val="TableParagraph"/>
              <w:spacing w:before="5"/>
            </w:pPr>
          </w:p>
          <w:p w:rsidR="00A34EFC" w:rsidRDefault="002C3567">
            <w:pPr>
              <w:pStyle w:val="TableParagraph"/>
              <w:numPr>
                <w:ilvl w:val="0"/>
                <w:numId w:val="9"/>
              </w:numPr>
              <w:tabs>
                <w:tab w:val="left" w:pos="999"/>
              </w:tabs>
              <w:ind w:firstLine="0"/>
            </w:pPr>
            <w:r>
              <w:t>The date of the</w:t>
            </w:r>
            <w:r>
              <w:rPr>
                <w:spacing w:val="-3"/>
              </w:rPr>
              <w:t xml:space="preserve"> </w:t>
            </w:r>
            <w:r>
              <w:t>hearing</w:t>
            </w:r>
          </w:p>
          <w:p w:rsidR="00A34EFC" w:rsidRDefault="002C3567">
            <w:pPr>
              <w:pStyle w:val="TableParagraph"/>
              <w:numPr>
                <w:ilvl w:val="1"/>
                <w:numId w:val="9"/>
              </w:numPr>
              <w:tabs>
                <w:tab w:val="left" w:pos="1719"/>
                <w:tab w:val="left" w:pos="1720"/>
              </w:tabs>
              <w:spacing w:before="23" w:line="244" w:lineRule="auto"/>
              <w:ind w:right="441" w:hanging="473"/>
            </w:pPr>
            <w:r>
              <w:t>Hearings shall be held within five (5) business days of the date</w:t>
            </w:r>
            <w:r>
              <w:rPr>
                <w:spacing w:val="-24"/>
              </w:rPr>
              <w:t xml:space="preserve"> </w:t>
            </w:r>
            <w:r>
              <w:t>marked on the notice that has been delivered to the accused</w:t>
            </w:r>
            <w:r>
              <w:rPr>
                <w:spacing w:val="-10"/>
              </w:rPr>
              <w:t xml:space="preserve"> </w:t>
            </w:r>
            <w:r>
              <w:t>chapter.</w:t>
            </w:r>
          </w:p>
          <w:p w:rsidR="00A34EFC" w:rsidRDefault="002C3567">
            <w:pPr>
              <w:pStyle w:val="TableParagraph"/>
              <w:numPr>
                <w:ilvl w:val="0"/>
                <w:numId w:val="9"/>
              </w:numPr>
              <w:tabs>
                <w:tab w:val="left" w:pos="999"/>
              </w:tabs>
              <w:spacing w:line="244" w:lineRule="auto"/>
              <w:ind w:right="227" w:firstLine="0"/>
            </w:pPr>
            <w:r>
              <w:t>The specific article and section of the IFC Constitution and By-laws, or any other established rules, regulations, or policies, which have been violated. C. The act or acts of the accused responsible for the</w:t>
            </w:r>
            <w:r>
              <w:rPr>
                <w:spacing w:val="-15"/>
              </w:rPr>
              <w:t xml:space="preserve"> </w:t>
            </w:r>
            <w:r>
              <w:t>charges.</w:t>
            </w:r>
          </w:p>
          <w:p w:rsidR="00A34EFC" w:rsidRDefault="002C3567">
            <w:pPr>
              <w:pStyle w:val="TableParagraph"/>
              <w:spacing w:line="250" w:lineRule="exact"/>
              <w:ind w:left="638"/>
            </w:pPr>
            <w:r>
              <w:t>D. The members of the judicial board who will be hearing the case.</w:t>
            </w:r>
          </w:p>
        </w:tc>
      </w:tr>
      <w:tr w:rsidR="00A34EFC">
        <w:trPr>
          <w:trHeight w:val="644"/>
        </w:trPr>
        <w:tc>
          <w:tcPr>
            <w:tcW w:w="1361" w:type="dxa"/>
          </w:tcPr>
          <w:p w:rsidR="00A34EFC" w:rsidRDefault="002C3567">
            <w:pPr>
              <w:pStyle w:val="TableParagraph"/>
              <w:spacing w:before="117"/>
              <w:ind w:left="200"/>
            </w:pPr>
            <w:r>
              <w:t>Section 4.</w:t>
            </w:r>
          </w:p>
        </w:tc>
        <w:tc>
          <w:tcPr>
            <w:tcW w:w="8404" w:type="dxa"/>
          </w:tcPr>
          <w:p w:rsidR="00A34EFC" w:rsidRDefault="002C3567">
            <w:pPr>
              <w:pStyle w:val="TableParagraph"/>
              <w:spacing w:before="100" w:line="270" w:lineRule="atLeast"/>
              <w:ind w:left="278" w:right="476"/>
            </w:pPr>
            <w:r>
              <w:t>The deadline for initiating charges against a fraternity or individual chapter member(s) shall be within six (6) calendar months after the date of the alleged violation.</w:t>
            </w:r>
          </w:p>
        </w:tc>
      </w:tr>
    </w:tbl>
    <w:p w:rsidR="00A34EFC" w:rsidRDefault="00A34EFC">
      <w:pPr>
        <w:spacing w:line="270" w:lineRule="atLeast"/>
        <w:sectPr w:rsidR="00A34EFC">
          <w:pgSz w:w="12240" w:h="15840"/>
          <w:pgMar w:top="440" w:right="400" w:bottom="1040" w:left="1140" w:header="0" w:footer="845" w:gutter="0"/>
          <w:pgBorders w:offsetFrom="page">
            <w:top w:val="single" w:sz="18" w:space="24" w:color="000000"/>
            <w:left w:val="single" w:sz="18" w:space="24" w:color="000000"/>
            <w:bottom w:val="single" w:sz="18" w:space="24" w:color="000000"/>
            <w:right w:val="single" w:sz="18" w:space="24" w:color="000000"/>
          </w:pgBorders>
          <w:cols w:space="720"/>
        </w:sectPr>
      </w:pPr>
    </w:p>
    <w:p w:rsidR="00A34EFC" w:rsidRDefault="002C3567">
      <w:pPr>
        <w:spacing w:before="76"/>
        <w:ind w:left="6015"/>
        <w:rPr>
          <w:sz w:val="20"/>
        </w:rPr>
      </w:pPr>
      <w:r>
        <w:rPr>
          <w:sz w:val="20"/>
        </w:rPr>
        <w:lastRenderedPageBreak/>
        <w:t>Texas State University IFC Constitution and Bylaws</w:t>
      </w:r>
    </w:p>
    <w:p w:rsidR="00A34EFC" w:rsidRDefault="002C3567">
      <w:pPr>
        <w:spacing w:before="17"/>
        <w:ind w:right="337"/>
        <w:jc w:val="right"/>
        <w:rPr>
          <w:sz w:val="20"/>
        </w:rPr>
      </w:pPr>
      <w:r>
        <w:rPr>
          <w:sz w:val="20"/>
        </w:rPr>
        <w:t>Revised 14 May 2019</w:t>
      </w:r>
    </w:p>
    <w:p w:rsidR="00A34EFC" w:rsidRDefault="00A34EFC">
      <w:pPr>
        <w:pStyle w:val="BodyText"/>
        <w:rPr>
          <w:sz w:val="20"/>
        </w:rPr>
      </w:pPr>
    </w:p>
    <w:p w:rsidR="00A34EFC" w:rsidRDefault="00A34EFC">
      <w:pPr>
        <w:pStyle w:val="BodyText"/>
        <w:spacing w:before="7"/>
        <w:rPr>
          <w:sz w:val="21"/>
        </w:rPr>
      </w:pPr>
    </w:p>
    <w:p w:rsidR="00A34EFC" w:rsidRDefault="002C3567">
      <w:pPr>
        <w:pStyle w:val="BodyText"/>
        <w:spacing w:after="21" w:line="249" w:lineRule="auto"/>
        <w:ind w:left="3788" w:right="4529"/>
        <w:jc w:val="center"/>
      </w:pPr>
      <w:r>
        <w:rPr>
          <w:noProof/>
        </w:rPr>
        <w:drawing>
          <wp:anchor distT="0" distB="0" distL="0" distR="0" simplePos="0" relativeHeight="251661312" behindDoc="1" locked="0" layoutInCell="1" allowOverlap="1">
            <wp:simplePos x="0" y="0"/>
            <wp:positionH relativeFrom="page">
              <wp:posOffset>1126981</wp:posOffset>
            </wp:positionH>
            <wp:positionV relativeFrom="paragraph">
              <wp:posOffset>1330654</wp:posOffset>
            </wp:positionV>
            <wp:extent cx="5271148" cy="5262247"/>
            <wp:effectExtent l="0" t="0" r="0" b="0"/>
            <wp:wrapNone/>
            <wp:docPr id="4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jpeg"/>
                    <pic:cNvPicPr/>
                  </pic:nvPicPr>
                  <pic:blipFill>
                    <a:blip r:embed="rId7" cstate="print"/>
                    <a:stretch>
                      <a:fillRect/>
                    </a:stretch>
                  </pic:blipFill>
                  <pic:spPr>
                    <a:xfrm>
                      <a:off x="0" y="0"/>
                      <a:ext cx="5271148" cy="5262247"/>
                    </a:xfrm>
                    <a:prstGeom prst="rect">
                      <a:avLst/>
                    </a:prstGeom>
                  </pic:spPr>
                </pic:pic>
              </a:graphicData>
            </a:graphic>
          </wp:anchor>
        </w:drawing>
      </w:r>
      <w:r>
        <w:t>ARTICLE VIII CALLING OF WITNESSES</w:t>
      </w:r>
    </w:p>
    <w:tbl>
      <w:tblPr>
        <w:tblW w:w="0" w:type="auto"/>
        <w:tblInd w:w="100" w:type="dxa"/>
        <w:tblLayout w:type="fixed"/>
        <w:tblCellMar>
          <w:left w:w="0" w:type="dxa"/>
          <w:right w:w="0" w:type="dxa"/>
        </w:tblCellMar>
        <w:tblLook w:val="01E0" w:firstRow="1" w:lastRow="1" w:firstColumn="1" w:lastColumn="1" w:noHBand="0" w:noVBand="0"/>
      </w:tblPr>
      <w:tblGrid>
        <w:gridCol w:w="1361"/>
        <w:gridCol w:w="8444"/>
      </w:tblGrid>
      <w:tr w:rsidR="00A34EFC">
        <w:trPr>
          <w:trHeight w:val="1436"/>
        </w:trPr>
        <w:tc>
          <w:tcPr>
            <w:tcW w:w="1361" w:type="dxa"/>
          </w:tcPr>
          <w:p w:rsidR="00A34EFC" w:rsidRDefault="002C3567">
            <w:pPr>
              <w:pStyle w:val="TableParagraph"/>
              <w:spacing w:line="244" w:lineRule="exact"/>
              <w:ind w:left="200"/>
            </w:pPr>
            <w:r>
              <w:t>Section 1.</w:t>
            </w:r>
          </w:p>
        </w:tc>
        <w:tc>
          <w:tcPr>
            <w:tcW w:w="8444" w:type="dxa"/>
          </w:tcPr>
          <w:p w:rsidR="00A34EFC" w:rsidRDefault="002C3567">
            <w:pPr>
              <w:pStyle w:val="TableParagraph"/>
              <w:spacing w:line="259" w:lineRule="auto"/>
              <w:ind w:left="278" w:right="269"/>
            </w:pPr>
            <w:r>
              <w:t>The Chief Justice may call witnesses from among the accused fraternity, the Texas State Greek system, and the Texas State student body. If any student refuses to appear the Chief Justice may seek the assistance of the Office of the Dean of Students. According to the Texas State Student Code of Conduct, Section 2.02, article (c), failure to respond to an official summons is prohibited.</w:t>
            </w:r>
          </w:p>
        </w:tc>
      </w:tr>
      <w:tr w:rsidR="00A34EFC">
        <w:trPr>
          <w:trHeight w:val="745"/>
        </w:trPr>
        <w:tc>
          <w:tcPr>
            <w:tcW w:w="1361" w:type="dxa"/>
          </w:tcPr>
          <w:p w:rsidR="00A34EFC" w:rsidRDefault="002C3567">
            <w:pPr>
              <w:pStyle w:val="TableParagraph"/>
              <w:spacing w:before="91"/>
              <w:ind w:left="200"/>
            </w:pPr>
            <w:r>
              <w:t>Section 2.</w:t>
            </w:r>
          </w:p>
        </w:tc>
        <w:tc>
          <w:tcPr>
            <w:tcW w:w="8444" w:type="dxa"/>
          </w:tcPr>
          <w:p w:rsidR="00A34EFC" w:rsidRDefault="002C3567">
            <w:pPr>
              <w:pStyle w:val="TableParagraph"/>
              <w:spacing w:before="91" w:line="256" w:lineRule="auto"/>
              <w:ind w:left="278"/>
            </w:pPr>
            <w:r>
              <w:t>The Chief Justice or any member may be called as a witness but may not serve on the hearing board in such cases.</w:t>
            </w:r>
          </w:p>
        </w:tc>
      </w:tr>
      <w:tr w:rsidR="00A34EFC">
        <w:trPr>
          <w:trHeight w:val="2715"/>
        </w:trPr>
        <w:tc>
          <w:tcPr>
            <w:tcW w:w="1361" w:type="dxa"/>
          </w:tcPr>
          <w:p w:rsidR="00A34EFC" w:rsidRDefault="002C3567">
            <w:pPr>
              <w:pStyle w:val="TableParagraph"/>
              <w:spacing w:before="121"/>
              <w:ind w:left="200"/>
            </w:pPr>
            <w:r>
              <w:t>Section 3.</w:t>
            </w:r>
          </w:p>
        </w:tc>
        <w:tc>
          <w:tcPr>
            <w:tcW w:w="8444" w:type="dxa"/>
          </w:tcPr>
          <w:p w:rsidR="00A34EFC" w:rsidRDefault="002C3567">
            <w:pPr>
              <w:pStyle w:val="TableParagraph"/>
              <w:spacing w:before="121"/>
              <w:ind w:left="278"/>
            </w:pPr>
            <w:r>
              <w:t>A written affidavit will be accepted as evidence so long as:</w:t>
            </w:r>
          </w:p>
          <w:p w:rsidR="00A34EFC" w:rsidRDefault="002C3567">
            <w:pPr>
              <w:pStyle w:val="TableParagraph"/>
              <w:numPr>
                <w:ilvl w:val="0"/>
                <w:numId w:val="8"/>
              </w:numPr>
              <w:tabs>
                <w:tab w:val="left" w:pos="999"/>
              </w:tabs>
              <w:spacing w:before="20"/>
              <w:ind w:firstLine="0"/>
            </w:pPr>
            <w:r>
              <w:t>The witness is unable to attend the hearing due to a reasonable</w:t>
            </w:r>
            <w:r>
              <w:rPr>
                <w:spacing w:val="-17"/>
              </w:rPr>
              <w:t xml:space="preserve"> </w:t>
            </w:r>
            <w:r>
              <w:t>emergency.</w:t>
            </w:r>
          </w:p>
          <w:p w:rsidR="00A34EFC" w:rsidRDefault="002C3567">
            <w:pPr>
              <w:pStyle w:val="TableParagraph"/>
              <w:numPr>
                <w:ilvl w:val="0"/>
                <w:numId w:val="8"/>
              </w:numPr>
              <w:tabs>
                <w:tab w:val="left" w:pos="999"/>
              </w:tabs>
              <w:spacing w:before="19" w:line="242" w:lineRule="auto"/>
              <w:ind w:right="266" w:firstLine="0"/>
            </w:pPr>
            <w:r>
              <w:t>The Chief Justice believes that the witness may become a victim of retaliation.</w:t>
            </w:r>
            <w:r>
              <w:rPr>
                <w:spacing w:val="-28"/>
              </w:rPr>
              <w:t xml:space="preserve"> </w:t>
            </w:r>
            <w:r>
              <w:t>C. The affidavit is written and signed in the company of the Greek Affairs</w:t>
            </w:r>
            <w:r>
              <w:rPr>
                <w:spacing w:val="-25"/>
              </w:rPr>
              <w:t xml:space="preserve"> </w:t>
            </w:r>
            <w:r>
              <w:t>Coordinator.</w:t>
            </w:r>
          </w:p>
          <w:p w:rsidR="00A34EFC" w:rsidRDefault="00A34EFC">
            <w:pPr>
              <w:pStyle w:val="TableParagraph"/>
              <w:rPr>
                <w:sz w:val="24"/>
              </w:rPr>
            </w:pPr>
          </w:p>
          <w:p w:rsidR="00A34EFC" w:rsidRDefault="00A34EFC">
            <w:pPr>
              <w:pStyle w:val="TableParagraph"/>
              <w:spacing w:before="6"/>
              <w:rPr>
                <w:sz w:val="21"/>
              </w:rPr>
            </w:pPr>
          </w:p>
          <w:p w:rsidR="00A34EFC" w:rsidRDefault="002C3567">
            <w:pPr>
              <w:pStyle w:val="TableParagraph"/>
              <w:spacing w:line="259" w:lineRule="auto"/>
              <w:ind w:left="1760" w:right="2803" w:firstLine="1108"/>
            </w:pPr>
            <w:r>
              <w:t>ARTICLE IX CHALLENGING AND REMOVING</w:t>
            </w:r>
          </w:p>
          <w:p w:rsidR="00A34EFC" w:rsidRDefault="002C3567">
            <w:pPr>
              <w:pStyle w:val="TableParagraph"/>
              <w:spacing w:before="1"/>
              <w:ind w:left="1969"/>
            </w:pPr>
            <w:r>
              <w:t>JUDICIAL BOARD MEMBERS</w:t>
            </w:r>
          </w:p>
        </w:tc>
      </w:tr>
      <w:tr w:rsidR="00A34EFC">
        <w:trPr>
          <w:trHeight w:val="472"/>
        </w:trPr>
        <w:tc>
          <w:tcPr>
            <w:tcW w:w="1361" w:type="dxa"/>
          </w:tcPr>
          <w:p w:rsidR="00A34EFC" w:rsidRDefault="002C3567">
            <w:pPr>
              <w:pStyle w:val="TableParagraph"/>
              <w:spacing w:before="205" w:line="248" w:lineRule="exact"/>
              <w:ind w:left="200"/>
            </w:pPr>
            <w:r>
              <w:t>Section 1.</w:t>
            </w:r>
          </w:p>
        </w:tc>
        <w:tc>
          <w:tcPr>
            <w:tcW w:w="8444" w:type="dxa"/>
          </w:tcPr>
          <w:p w:rsidR="00A34EFC" w:rsidRDefault="002C3567">
            <w:pPr>
              <w:pStyle w:val="TableParagraph"/>
              <w:spacing w:before="205" w:line="248" w:lineRule="exact"/>
              <w:ind w:left="278"/>
            </w:pPr>
            <w:r>
              <w:t>The accused shall have the opportunity to initiate a "challenge" against the</w:t>
            </w:r>
          </w:p>
        </w:tc>
      </w:tr>
      <w:tr w:rsidR="00A34EFC">
        <w:trPr>
          <w:trHeight w:val="272"/>
        </w:trPr>
        <w:tc>
          <w:tcPr>
            <w:tcW w:w="1361" w:type="dxa"/>
          </w:tcPr>
          <w:p w:rsidR="00A34EFC" w:rsidRDefault="00A34EFC">
            <w:pPr>
              <w:pStyle w:val="TableParagraph"/>
              <w:rPr>
                <w:sz w:val="20"/>
              </w:rPr>
            </w:pPr>
          </w:p>
        </w:tc>
        <w:tc>
          <w:tcPr>
            <w:tcW w:w="8444" w:type="dxa"/>
          </w:tcPr>
          <w:p w:rsidR="00A34EFC" w:rsidRDefault="002C3567">
            <w:pPr>
              <w:pStyle w:val="TableParagraph"/>
              <w:spacing w:before="6" w:line="246" w:lineRule="exact"/>
              <w:ind w:left="278"/>
            </w:pPr>
            <w:r>
              <w:t>appropriateness of any certain judicial board member from hearing a case. A</w:t>
            </w:r>
          </w:p>
        </w:tc>
      </w:tr>
      <w:tr w:rsidR="00A34EFC">
        <w:trPr>
          <w:trHeight w:val="257"/>
        </w:trPr>
        <w:tc>
          <w:tcPr>
            <w:tcW w:w="1361" w:type="dxa"/>
          </w:tcPr>
          <w:p w:rsidR="00A34EFC" w:rsidRDefault="00A34EFC">
            <w:pPr>
              <w:pStyle w:val="TableParagraph"/>
              <w:rPr>
                <w:sz w:val="18"/>
              </w:rPr>
            </w:pPr>
          </w:p>
        </w:tc>
        <w:tc>
          <w:tcPr>
            <w:tcW w:w="8444" w:type="dxa"/>
          </w:tcPr>
          <w:p w:rsidR="00A34EFC" w:rsidRDefault="002C3567">
            <w:pPr>
              <w:pStyle w:val="TableParagraph"/>
              <w:spacing w:before="4" w:line="233" w:lineRule="exact"/>
              <w:ind w:left="278"/>
            </w:pPr>
            <w:r>
              <w:t>challenge is usually based on a pre-existing conflict that would limit that</w:t>
            </w:r>
          </w:p>
        </w:tc>
      </w:tr>
    </w:tbl>
    <w:p w:rsidR="00A34EFC" w:rsidRDefault="002C3567">
      <w:pPr>
        <w:pStyle w:val="BodyText"/>
        <w:spacing w:before="18"/>
        <w:ind w:left="1735"/>
      </w:pPr>
      <w:r>
        <w:t>member's ability to remain objective throughout the case.</w:t>
      </w:r>
    </w:p>
    <w:p w:rsidR="00A34EFC" w:rsidRDefault="00A34EFC">
      <w:pPr>
        <w:pStyle w:val="BodyText"/>
        <w:rPr>
          <w:sz w:val="26"/>
        </w:rPr>
      </w:pPr>
    </w:p>
    <w:p w:rsidR="00A34EFC" w:rsidRDefault="002C3567">
      <w:pPr>
        <w:pStyle w:val="ListParagraph"/>
        <w:numPr>
          <w:ilvl w:val="0"/>
          <w:numId w:val="7"/>
        </w:numPr>
        <w:tabs>
          <w:tab w:val="left" w:pos="1561"/>
        </w:tabs>
      </w:pPr>
      <w:r>
        <w:t>The challenge must be presented in written form to the Chief Justice</w:t>
      </w:r>
      <w:r>
        <w:rPr>
          <w:spacing w:val="-15"/>
        </w:rPr>
        <w:t xml:space="preserve"> </w:t>
      </w:r>
      <w:r>
        <w:t>twenty-four</w:t>
      </w:r>
    </w:p>
    <w:p w:rsidR="00A34EFC" w:rsidRDefault="002C3567">
      <w:pPr>
        <w:pStyle w:val="BodyText"/>
        <w:spacing w:before="18"/>
        <w:ind w:left="2460"/>
      </w:pPr>
      <w:r>
        <w:t>(24) hours before the scheduled hearing.</w:t>
      </w:r>
    </w:p>
    <w:p w:rsidR="00A34EFC" w:rsidRDefault="002C3567">
      <w:pPr>
        <w:pStyle w:val="ListParagraph"/>
        <w:numPr>
          <w:ilvl w:val="0"/>
          <w:numId w:val="7"/>
        </w:numPr>
        <w:tabs>
          <w:tab w:val="left" w:pos="1561"/>
        </w:tabs>
        <w:spacing w:before="23" w:line="247" w:lineRule="auto"/>
        <w:ind w:right="1251"/>
      </w:pPr>
      <w:r>
        <w:t>The Chief Justice, along with the Greek Affairs Coordinator and remaining judicial</w:t>
      </w:r>
      <w:r>
        <w:rPr>
          <w:spacing w:val="-26"/>
        </w:rPr>
        <w:t xml:space="preserve"> </w:t>
      </w:r>
      <w:r>
        <w:t>board members shall determine if the challenge is valid and if the member should be removed from the board for the case at</w:t>
      </w:r>
      <w:r>
        <w:rPr>
          <w:spacing w:val="-10"/>
        </w:rPr>
        <w:t xml:space="preserve"> </w:t>
      </w:r>
      <w:r>
        <w:t>hand.</w:t>
      </w:r>
    </w:p>
    <w:p w:rsidR="00A34EFC" w:rsidRDefault="00A34EFC">
      <w:pPr>
        <w:pStyle w:val="BodyText"/>
        <w:rPr>
          <w:sz w:val="20"/>
        </w:rPr>
      </w:pPr>
    </w:p>
    <w:p w:rsidR="00A34EFC" w:rsidRDefault="00A34EFC">
      <w:pPr>
        <w:pStyle w:val="BodyText"/>
        <w:spacing w:before="1"/>
        <w:rPr>
          <w:sz w:val="20"/>
        </w:rPr>
      </w:pPr>
    </w:p>
    <w:tbl>
      <w:tblPr>
        <w:tblW w:w="0" w:type="auto"/>
        <w:tblInd w:w="100" w:type="dxa"/>
        <w:tblLayout w:type="fixed"/>
        <w:tblCellMar>
          <w:left w:w="0" w:type="dxa"/>
          <w:right w:w="0" w:type="dxa"/>
        </w:tblCellMar>
        <w:tblLook w:val="01E0" w:firstRow="1" w:lastRow="1" w:firstColumn="1" w:lastColumn="1" w:noHBand="0" w:noVBand="0"/>
      </w:tblPr>
      <w:tblGrid>
        <w:gridCol w:w="1361"/>
        <w:gridCol w:w="8124"/>
      </w:tblGrid>
      <w:tr w:rsidR="00A34EFC">
        <w:trPr>
          <w:trHeight w:val="909"/>
        </w:trPr>
        <w:tc>
          <w:tcPr>
            <w:tcW w:w="1361" w:type="dxa"/>
          </w:tcPr>
          <w:p w:rsidR="00A34EFC" w:rsidRDefault="002C3567">
            <w:pPr>
              <w:pStyle w:val="TableParagraph"/>
              <w:spacing w:line="244" w:lineRule="exact"/>
              <w:ind w:left="200"/>
            </w:pPr>
            <w:r>
              <w:t>Section 2.</w:t>
            </w:r>
          </w:p>
        </w:tc>
        <w:tc>
          <w:tcPr>
            <w:tcW w:w="8124" w:type="dxa"/>
          </w:tcPr>
          <w:p w:rsidR="00A34EFC" w:rsidRDefault="002C3567">
            <w:pPr>
              <w:pStyle w:val="TableParagraph"/>
              <w:spacing w:line="259" w:lineRule="auto"/>
              <w:ind w:left="278" w:right="287"/>
            </w:pPr>
            <w:r>
              <w:t>If the Chief Justice member is a member of the accused fraternity, or in any way was involved with the action of the accused, he shall be removed from the board for that hearing.</w:t>
            </w:r>
          </w:p>
        </w:tc>
      </w:tr>
      <w:tr w:rsidR="00A34EFC">
        <w:trPr>
          <w:trHeight w:val="1776"/>
        </w:trPr>
        <w:tc>
          <w:tcPr>
            <w:tcW w:w="1361" w:type="dxa"/>
          </w:tcPr>
          <w:p w:rsidR="00A34EFC" w:rsidRDefault="002C3567">
            <w:pPr>
              <w:pStyle w:val="TableParagraph"/>
              <w:spacing w:before="111"/>
              <w:ind w:left="200"/>
            </w:pPr>
            <w:r>
              <w:t>Section 3.</w:t>
            </w:r>
          </w:p>
        </w:tc>
        <w:tc>
          <w:tcPr>
            <w:tcW w:w="8124" w:type="dxa"/>
          </w:tcPr>
          <w:p w:rsidR="00A34EFC" w:rsidRDefault="002C3567">
            <w:pPr>
              <w:pStyle w:val="TableParagraph"/>
              <w:spacing w:before="111" w:line="237" w:lineRule="auto"/>
              <w:ind w:left="278" w:right="196"/>
              <w:jc w:val="both"/>
            </w:pPr>
            <w:r>
              <w:t>The Chief Justice or any judicial board member shall be excluded from participating</w:t>
            </w:r>
            <w:r>
              <w:rPr>
                <w:spacing w:val="-36"/>
              </w:rPr>
              <w:t xml:space="preserve"> </w:t>
            </w:r>
            <w:r>
              <w:t>in the hearing when he has initiated the charges against the accused or is a witness in the case.</w:t>
            </w:r>
          </w:p>
          <w:p w:rsidR="00A34EFC" w:rsidRDefault="00A34EFC">
            <w:pPr>
              <w:pStyle w:val="TableParagraph"/>
              <w:spacing w:before="2"/>
            </w:pPr>
          </w:p>
          <w:p w:rsidR="00A34EFC" w:rsidRDefault="002C3567">
            <w:pPr>
              <w:pStyle w:val="TableParagraph"/>
              <w:spacing w:line="259" w:lineRule="auto"/>
              <w:ind w:left="2211" w:right="3417" w:firstLine="700"/>
            </w:pPr>
            <w:r>
              <w:t>ARTICLE X HEARING PROCEDURES</w:t>
            </w:r>
          </w:p>
        </w:tc>
      </w:tr>
      <w:tr w:rsidR="00A34EFC">
        <w:trPr>
          <w:trHeight w:val="650"/>
        </w:trPr>
        <w:tc>
          <w:tcPr>
            <w:tcW w:w="1361" w:type="dxa"/>
          </w:tcPr>
          <w:p w:rsidR="00A34EFC" w:rsidRDefault="002C3567">
            <w:pPr>
              <w:pStyle w:val="TableParagraph"/>
              <w:spacing w:before="123"/>
              <w:ind w:left="200"/>
            </w:pPr>
            <w:r>
              <w:t>Section 1.</w:t>
            </w:r>
          </w:p>
        </w:tc>
        <w:tc>
          <w:tcPr>
            <w:tcW w:w="8124" w:type="dxa"/>
          </w:tcPr>
          <w:p w:rsidR="00A34EFC" w:rsidRDefault="002C3567">
            <w:pPr>
              <w:pStyle w:val="TableParagraph"/>
              <w:spacing w:before="106" w:line="270" w:lineRule="atLeast"/>
              <w:ind w:left="278" w:right="287"/>
            </w:pPr>
            <w:r>
              <w:t>The Chief Justice and a quorum of the four (4) members of the judicial board must be present at all hearings.</w:t>
            </w:r>
          </w:p>
        </w:tc>
      </w:tr>
    </w:tbl>
    <w:p w:rsidR="00A34EFC" w:rsidRDefault="00A34EFC">
      <w:pPr>
        <w:spacing w:line="270" w:lineRule="atLeast"/>
        <w:sectPr w:rsidR="00A34EFC">
          <w:pgSz w:w="12240" w:h="15840"/>
          <w:pgMar w:top="440" w:right="400" w:bottom="1040" w:left="1140" w:header="0" w:footer="845" w:gutter="0"/>
          <w:pgBorders w:offsetFrom="page">
            <w:top w:val="single" w:sz="18" w:space="24" w:color="000000"/>
            <w:left w:val="single" w:sz="18" w:space="24" w:color="000000"/>
            <w:bottom w:val="single" w:sz="18" w:space="24" w:color="000000"/>
            <w:right w:val="single" w:sz="18" w:space="24" w:color="000000"/>
          </w:pgBorders>
          <w:cols w:space="720"/>
        </w:sectPr>
      </w:pPr>
    </w:p>
    <w:p w:rsidR="00A34EFC" w:rsidRDefault="002C3567">
      <w:pPr>
        <w:spacing w:before="76"/>
        <w:ind w:left="6015"/>
        <w:rPr>
          <w:sz w:val="20"/>
        </w:rPr>
      </w:pPr>
      <w:r>
        <w:rPr>
          <w:noProof/>
        </w:rPr>
        <w:lastRenderedPageBreak/>
        <w:drawing>
          <wp:anchor distT="0" distB="0" distL="0" distR="0" simplePos="0" relativeHeight="251662336" behindDoc="1" locked="0" layoutInCell="1" allowOverlap="1">
            <wp:simplePos x="0" y="0"/>
            <wp:positionH relativeFrom="page">
              <wp:posOffset>1126981</wp:posOffset>
            </wp:positionH>
            <wp:positionV relativeFrom="page">
              <wp:posOffset>2265507</wp:posOffset>
            </wp:positionV>
            <wp:extent cx="5323750" cy="5314759"/>
            <wp:effectExtent l="0" t="0" r="0" b="0"/>
            <wp:wrapNone/>
            <wp:docPr id="4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jpeg"/>
                    <pic:cNvPicPr/>
                  </pic:nvPicPr>
                  <pic:blipFill>
                    <a:blip r:embed="rId7" cstate="print"/>
                    <a:stretch>
                      <a:fillRect/>
                    </a:stretch>
                  </pic:blipFill>
                  <pic:spPr>
                    <a:xfrm>
                      <a:off x="0" y="0"/>
                      <a:ext cx="5323750" cy="5314759"/>
                    </a:xfrm>
                    <a:prstGeom prst="rect">
                      <a:avLst/>
                    </a:prstGeom>
                  </pic:spPr>
                </pic:pic>
              </a:graphicData>
            </a:graphic>
          </wp:anchor>
        </w:drawing>
      </w:r>
      <w:r>
        <w:rPr>
          <w:sz w:val="20"/>
        </w:rPr>
        <w:t>Texas State University IFC Constitution and Bylaws</w:t>
      </w:r>
    </w:p>
    <w:p w:rsidR="00A34EFC" w:rsidRDefault="002C3567">
      <w:pPr>
        <w:spacing w:before="17"/>
        <w:ind w:right="337"/>
        <w:jc w:val="right"/>
        <w:rPr>
          <w:sz w:val="20"/>
        </w:rPr>
      </w:pPr>
      <w:r>
        <w:rPr>
          <w:sz w:val="20"/>
        </w:rPr>
        <w:t>Revised 14 May 2019</w:t>
      </w:r>
    </w:p>
    <w:p w:rsidR="00A34EFC" w:rsidRDefault="00A34EFC">
      <w:pPr>
        <w:pStyle w:val="BodyText"/>
        <w:rPr>
          <w:sz w:val="20"/>
        </w:rPr>
      </w:pPr>
    </w:p>
    <w:p w:rsidR="00A34EFC" w:rsidRDefault="00A34EFC">
      <w:pPr>
        <w:pStyle w:val="BodyText"/>
        <w:spacing w:before="7"/>
      </w:pPr>
    </w:p>
    <w:tbl>
      <w:tblPr>
        <w:tblW w:w="0" w:type="auto"/>
        <w:tblInd w:w="100" w:type="dxa"/>
        <w:tblLayout w:type="fixed"/>
        <w:tblCellMar>
          <w:left w:w="0" w:type="dxa"/>
          <w:right w:w="0" w:type="dxa"/>
        </w:tblCellMar>
        <w:tblLook w:val="01E0" w:firstRow="1" w:lastRow="1" w:firstColumn="1" w:lastColumn="1" w:noHBand="0" w:noVBand="0"/>
      </w:tblPr>
      <w:tblGrid>
        <w:gridCol w:w="1361"/>
        <w:gridCol w:w="8175"/>
      </w:tblGrid>
      <w:tr w:rsidR="00A34EFC">
        <w:trPr>
          <w:trHeight w:val="648"/>
        </w:trPr>
        <w:tc>
          <w:tcPr>
            <w:tcW w:w="1361" w:type="dxa"/>
          </w:tcPr>
          <w:p w:rsidR="00A34EFC" w:rsidRDefault="002C3567">
            <w:pPr>
              <w:pStyle w:val="TableParagraph"/>
              <w:spacing w:line="244" w:lineRule="exact"/>
              <w:ind w:left="200"/>
            </w:pPr>
            <w:r>
              <w:t>Section 2.</w:t>
            </w:r>
          </w:p>
        </w:tc>
        <w:tc>
          <w:tcPr>
            <w:tcW w:w="8175" w:type="dxa"/>
          </w:tcPr>
          <w:p w:rsidR="00A34EFC" w:rsidRDefault="002C3567">
            <w:pPr>
              <w:pStyle w:val="TableParagraph"/>
              <w:spacing w:line="259" w:lineRule="auto"/>
              <w:ind w:left="278"/>
            </w:pPr>
            <w:r>
              <w:t>Any person accused must be represented by no less than one of the top two executive officers of his chapter.</w:t>
            </w:r>
          </w:p>
        </w:tc>
      </w:tr>
      <w:tr w:rsidR="00A34EFC">
        <w:trPr>
          <w:trHeight w:val="387"/>
        </w:trPr>
        <w:tc>
          <w:tcPr>
            <w:tcW w:w="1361" w:type="dxa"/>
          </w:tcPr>
          <w:p w:rsidR="00A34EFC" w:rsidRDefault="002C3567">
            <w:pPr>
              <w:pStyle w:val="TableParagraph"/>
              <w:spacing w:before="121" w:line="246" w:lineRule="exact"/>
              <w:ind w:left="200"/>
            </w:pPr>
            <w:r>
              <w:t>Section 3.</w:t>
            </w:r>
          </w:p>
        </w:tc>
        <w:tc>
          <w:tcPr>
            <w:tcW w:w="8175" w:type="dxa"/>
          </w:tcPr>
          <w:p w:rsidR="00A34EFC" w:rsidRDefault="002C3567">
            <w:pPr>
              <w:pStyle w:val="TableParagraph"/>
              <w:spacing w:before="121" w:line="246" w:lineRule="exact"/>
              <w:ind w:left="278"/>
            </w:pPr>
            <w:r>
              <w:t>The Chief Justice shall introduce the members of the judicial board to the</w:t>
            </w:r>
          </w:p>
        </w:tc>
      </w:tr>
      <w:tr w:rsidR="00A34EFC">
        <w:trPr>
          <w:trHeight w:val="257"/>
        </w:trPr>
        <w:tc>
          <w:tcPr>
            <w:tcW w:w="1361" w:type="dxa"/>
          </w:tcPr>
          <w:p w:rsidR="00A34EFC" w:rsidRDefault="00A34EFC">
            <w:pPr>
              <w:pStyle w:val="TableParagraph"/>
              <w:rPr>
                <w:sz w:val="18"/>
              </w:rPr>
            </w:pPr>
          </w:p>
        </w:tc>
        <w:tc>
          <w:tcPr>
            <w:tcW w:w="8175" w:type="dxa"/>
          </w:tcPr>
          <w:p w:rsidR="00A34EFC" w:rsidRDefault="002C3567">
            <w:pPr>
              <w:pStyle w:val="TableParagraph"/>
              <w:spacing w:before="4" w:line="233" w:lineRule="exact"/>
              <w:ind w:left="278"/>
            </w:pPr>
            <w:r>
              <w:t>representatives of the accused and to any witnesses present.</w:t>
            </w:r>
          </w:p>
        </w:tc>
      </w:tr>
    </w:tbl>
    <w:p w:rsidR="00A34EFC" w:rsidRDefault="00A34EFC">
      <w:pPr>
        <w:pStyle w:val="BodyText"/>
        <w:spacing w:before="3"/>
        <w:rPr>
          <w:sz w:val="26"/>
        </w:rPr>
      </w:pPr>
    </w:p>
    <w:tbl>
      <w:tblPr>
        <w:tblW w:w="0" w:type="auto"/>
        <w:tblInd w:w="100" w:type="dxa"/>
        <w:tblLayout w:type="fixed"/>
        <w:tblCellMar>
          <w:left w:w="0" w:type="dxa"/>
          <w:right w:w="0" w:type="dxa"/>
        </w:tblCellMar>
        <w:tblLook w:val="01E0" w:firstRow="1" w:lastRow="1" w:firstColumn="1" w:lastColumn="1" w:noHBand="0" w:noVBand="0"/>
      </w:tblPr>
      <w:tblGrid>
        <w:gridCol w:w="1415"/>
        <w:gridCol w:w="8229"/>
      </w:tblGrid>
      <w:tr w:rsidR="00A34EFC">
        <w:trPr>
          <w:trHeight w:val="1435"/>
        </w:trPr>
        <w:tc>
          <w:tcPr>
            <w:tcW w:w="1415" w:type="dxa"/>
          </w:tcPr>
          <w:p w:rsidR="00A34EFC" w:rsidRDefault="002C3567">
            <w:pPr>
              <w:pStyle w:val="TableParagraph"/>
              <w:spacing w:line="244" w:lineRule="exact"/>
              <w:ind w:left="200"/>
            </w:pPr>
            <w:r>
              <w:t>Section 4.</w:t>
            </w:r>
          </w:p>
        </w:tc>
        <w:tc>
          <w:tcPr>
            <w:tcW w:w="8229" w:type="dxa"/>
          </w:tcPr>
          <w:p w:rsidR="00A34EFC" w:rsidRDefault="002C3567">
            <w:pPr>
              <w:pStyle w:val="TableParagraph"/>
              <w:spacing w:line="259" w:lineRule="auto"/>
              <w:ind w:left="224" w:right="257"/>
            </w:pPr>
            <w:r>
              <w:t>The Chief Justice shall read the following statement of policy: "The procedure for this hearing is not intended to be conducted like a court of law. The judicial board serves as the investigative body of the Interfraternity Council and will determine if the accused is responsible or not responsible for the allegations and, if necessary, may levy a sanction consistent with the violation."</w:t>
            </w:r>
          </w:p>
        </w:tc>
      </w:tr>
      <w:tr w:rsidR="00A34EFC">
        <w:trPr>
          <w:trHeight w:val="2265"/>
        </w:trPr>
        <w:tc>
          <w:tcPr>
            <w:tcW w:w="1415" w:type="dxa"/>
          </w:tcPr>
          <w:p w:rsidR="00A34EFC" w:rsidRDefault="002C3567">
            <w:pPr>
              <w:pStyle w:val="TableParagraph"/>
              <w:spacing w:before="90"/>
              <w:ind w:left="200"/>
            </w:pPr>
            <w:r>
              <w:t>Section 5.</w:t>
            </w:r>
          </w:p>
        </w:tc>
        <w:tc>
          <w:tcPr>
            <w:tcW w:w="8229" w:type="dxa"/>
          </w:tcPr>
          <w:p w:rsidR="00A34EFC" w:rsidRDefault="002C3567">
            <w:pPr>
              <w:pStyle w:val="TableParagraph"/>
              <w:spacing w:before="90"/>
              <w:ind w:left="224"/>
            </w:pPr>
            <w:r>
              <w:t>The Chief Justice shall present the evidence in the following order:</w:t>
            </w:r>
          </w:p>
          <w:p w:rsidR="00A34EFC" w:rsidRDefault="002C3567">
            <w:pPr>
              <w:pStyle w:val="TableParagraph"/>
              <w:numPr>
                <w:ilvl w:val="0"/>
                <w:numId w:val="6"/>
              </w:numPr>
              <w:tabs>
                <w:tab w:val="left" w:pos="945"/>
              </w:tabs>
              <w:spacing w:before="20" w:line="237" w:lineRule="auto"/>
              <w:ind w:right="299"/>
            </w:pPr>
            <w:r>
              <w:t>Cite the specific article and section of the IFC Constitution, By-laws, Student Code of Conduct, or other rules and regulations (University and/or IFC), which have been</w:t>
            </w:r>
            <w:r>
              <w:rPr>
                <w:spacing w:val="-1"/>
              </w:rPr>
              <w:t xml:space="preserve"> </w:t>
            </w:r>
            <w:r>
              <w:t>violated</w:t>
            </w:r>
          </w:p>
          <w:p w:rsidR="00A34EFC" w:rsidRDefault="002C3567">
            <w:pPr>
              <w:pStyle w:val="TableParagraph"/>
              <w:numPr>
                <w:ilvl w:val="0"/>
                <w:numId w:val="6"/>
              </w:numPr>
              <w:tabs>
                <w:tab w:val="left" w:pos="945"/>
              </w:tabs>
              <w:spacing w:before="8" w:line="237" w:lineRule="auto"/>
              <w:ind w:right="197"/>
              <w:jc w:val="both"/>
            </w:pPr>
            <w:r>
              <w:t>State the acts of the accused that constitute the alleged violation cited above. All evidence presented must relate to the articles or section under which the accused is</w:t>
            </w:r>
            <w:r>
              <w:rPr>
                <w:spacing w:val="-1"/>
              </w:rPr>
              <w:t xml:space="preserve"> </w:t>
            </w:r>
            <w:r>
              <w:t>charged.</w:t>
            </w:r>
          </w:p>
          <w:p w:rsidR="00A34EFC" w:rsidRDefault="002C3567">
            <w:pPr>
              <w:pStyle w:val="TableParagraph"/>
              <w:numPr>
                <w:ilvl w:val="0"/>
                <w:numId w:val="6"/>
              </w:numPr>
              <w:tabs>
                <w:tab w:val="left" w:pos="945"/>
              </w:tabs>
              <w:spacing w:before="7"/>
            </w:pPr>
            <w:r>
              <w:t>Present documentation, witnesses, or affidavits to support all</w:t>
            </w:r>
            <w:r>
              <w:rPr>
                <w:spacing w:val="-12"/>
              </w:rPr>
              <w:t xml:space="preserve"> </w:t>
            </w:r>
            <w:r>
              <w:t>charges.</w:t>
            </w:r>
          </w:p>
        </w:tc>
      </w:tr>
      <w:tr w:rsidR="00A34EFC">
        <w:trPr>
          <w:trHeight w:val="390"/>
        </w:trPr>
        <w:tc>
          <w:tcPr>
            <w:tcW w:w="1415" w:type="dxa"/>
          </w:tcPr>
          <w:p w:rsidR="00A34EFC" w:rsidRDefault="002C3567">
            <w:pPr>
              <w:pStyle w:val="TableParagraph"/>
              <w:spacing w:before="122" w:line="248" w:lineRule="exact"/>
              <w:ind w:left="200"/>
            </w:pPr>
            <w:r>
              <w:t>Section 6.</w:t>
            </w:r>
          </w:p>
        </w:tc>
        <w:tc>
          <w:tcPr>
            <w:tcW w:w="8229" w:type="dxa"/>
          </w:tcPr>
          <w:p w:rsidR="00A34EFC" w:rsidRDefault="002C3567">
            <w:pPr>
              <w:pStyle w:val="TableParagraph"/>
              <w:spacing w:before="122" w:line="248" w:lineRule="exact"/>
              <w:ind w:left="224"/>
            </w:pPr>
            <w:r>
              <w:t>The accused will then present his defense and/or explanation and any</w:t>
            </w:r>
          </w:p>
        </w:tc>
      </w:tr>
      <w:tr w:rsidR="00A34EFC">
        <w:trPr>
          <w:trHeight w:val="273"/>
        </w:trPr>
        <w:tc>
          <w:tcPr>
            <w:tcW w:w="1415" w:type="dxa"/>
          </w:tcPr>
          <w:p w:rsidR="00A34EFC" w:rsidRDefault="00A34EFC">
            <w:pPr>
              <w:pStyle w:val="TableParagraph"/>
              <w:rPr>
                <w:sz w:val="20"/>
              </w:rPr>
            </w:pPr>
          </w:p>
        </w:tc>
        <w:tc>
          <w:tcPr>
            <w:tcW w:w="8229" w:type="dxa"/>
          </w:tcPr>
          <w:p w:rsidR="00A34EFC" w:rsidRDefault="002C3567">
            <w:pPr>
              <w:pStyle w:val="TableParagraph"/>
              <w:spacing w:before="6" w:line="248" w:lineRule="exact"/>
              <w:ind w:left="224"/>
            </w:pPr>
            <w:r>
              <w:t>witnesses to support his case. The defense must relate to the evidence presented</w:t>
            </w:r>
          </w:p>
        </w:tc>
      </w:tr>
      <w:tr w:rsidR="00A34EFC">
        <w:trPr>
          <w:trHeight w:val="409"/>
        </w:trPr>
        <w:tc>
          <w:tcPr>
            <w:tcW w:w="1415" w:type="dxa"/>
          </w:tcPr>
          <w:p w:rsidR="00A34EFC" w:rsidRDefault="00A34EFC">
            <w:pPr>
              <w:pStyle w:val="TableParagraph"/>
            </w:pPr>
          </w:p>
        </w:tc>
        <w:tc>
          <w:tcPr>
            <w:tcW w:w="8229" w:type="dxa"/>
          </w:tcPr>
          <w:p w:rsidR="00A34EFC" w:rsidRDefault="002C3567">
            <w:pPr>
              <w:pStyle w:val="TableParagraph"/>
              <w:spacing w:before="6"/>
              <w:ind w:left="224"/>
            </w:pPr>
            <w:r>
              <w:t>or the violation with which the accused is charged.</w:t>
            </w:r>
          </w:p>
        </w:tc>
      </w:tr>
      <w:tr w:rsidR="00A34EFC">
        <w:trPr>
          <w:trHeight w:val="409"/>
        </w:trPr>
        <w:tc>
          <w:tcPr>
            <w:tcW w:w="1415" w:type="dxa"/>
          </w:tcPr>
          <w:p w:rsidR="00A34EFC" w:rsidRDefault="002C3567">
            <w:pPr>
              <w:pStyle w:val="TableParagraph"/>
              <w:spacing w:before="141" w:line="248" w:lineRule="exact"/>
              <w:ind w:left="200"/>
            </w:pPr>
            <w:r>
              <w:t>Section 7.</w:t>
            </w:r>
          </w:p>
        </w:tc>
        <w:tc>
          <w:tcPr>
            <w:tcW w:w="8229" w:type="dxa"/>
          </w:tcPr>
          <w:p w:rsidR="00A34EFC" w:rsidRDefault="002C3567">
            <w:pPr>
              <w:pStyle w:val="TableParagraph"/>
              <w:spacing w:before="141" w:line="248" w:lineRule="exact"/>
              <w:ind w:left="224"/>
            </w:pPr>
            <w:r>
              <w:t>There shall be a question and answer period when any member of the judicial</w:t>
            </w:r>
          </w:p>
        </w:tc>
      </w:tr>
      <w:tr w:rsidR="00A34EFC">
        <w:trPr>
          <w:trHeight w:val="273"/>
        </w:trPr>
        <w:tc>
          <w:tcPr>
            <w:tcW w:w="1415" w:type="dxa"/>
          </w:tcPr>
          <w:p w:rsidR="00A34EFC" w:rsidRDefault="00A34EFC">
            <w:pPr>
              <w:pStyle w:val="TableParagraph"/>
              <w:rPr>
                <w:sz w:val="20"/>
              </w:rPr>
            </w:pPr>
          </w:p>
        </w:tc>
        <w:tc>
          <w:tcPr>
            <w:tcW w:w="8229" w:type="dxa"/>
          </w:tcPr>
          <w:p w:rsidR="00A34EFC" w:rsidRDefault="002C3567">
            <w:pPr>
              <w:pStyle w:val="TableParagraph"/>
              <w:spacing w:before="6" w:line="248" w:lineRule="exact"/>
              <w:ind w:left="224"/>
            </w:pPr>
            <w:r>
              <w:t>board or representative of the accused may ask questions concerning the case.</w:t>
            </w:r>
          </w:p>
        </w:tc>
      </w:tr>
      <w:tr w:rsidR="00A34EFC">
        <w:trPr>
          <w:trHeight w:val="409"/>
        </w:trPr>
        <w:tc>
          <w:tcPr>
            <w:tcW w:w="1415" w:type="dxa"/>
          </w:tcPr>
          <w:p w:rsidR="00A34EFC" w:rsidRDefault="00A34EFC">
            <w:pPr>
              <w:pStyle w:val="TableParagraph"/>
            </w:pPr>
          </w:p>
        </w:tc>
        <w:tc>
          <w:tcPr>
            <w:tcW w:w="8229" w:type="dxa"/>
          </w:tcPr>
          <w:p w:rsidR="00A34EFC" w:rsidRDefault="002C3567">
            <w:pPr>
              <w:pStyle w:val="TableParagraph"/>
              <w:spacing w:before="6"/>
              <w:ind w:left="224"/>
            </w:pPr>
            <w:r>
              <w:t>Questions may also be directed to any witnesses at the hearing.</w:t>
            </w:r>
          </w:p>
        </w:tc>
      </w:tr>
      <w:tr w:rsidR="00A34EFC">
        <w:trPr>
          <w:trHeight w:val="409"/>
        </w:trPr>
        <w:tc>
          <w:tcPr>
            <w:tcW w:w="1415" w:type="dxa"/>
          </w:tcPr>
          <w:p w:rsidR="00A34EFC" w:rsidRDefault="002C3567">
            <w:pPr>
              <w:pStyle w:val="TableParagraph"/>
              <w:spacing w:before="141" w:line="248" w:lineRule="exact"/>
              <w:ind w:left="200"/>
            </w:pPr>
            <w:r>
              <w:t>Section 8.</w:t>
            </w:r>
          </w:p>
        </w:tc>
        <w:tc>
          <w:tcPr>
            <w:tcW w:w="8229" w:type="dxa"/>
          </w:tcPr>
          <w:p w:rsidR="00A34EFC" w:rsidRDefault="002C3567">
            <w:pPr>
              <w:pStyle w:val="TableParagraph"/>
              <w:spacing w:before="141" w:line="248" w:lineRule="exact"/>
              <w:ind w:left="224"/>
            </w:pPr>
            <w:r>
              <w:t>The accused shall remain in the room of the hearing at all times while the</w:t>
            </w:r>
          </w:p>
        </w:tc>
      </w:tr>
      <w:tr w:rsidR="00A34EFC">
        <w:trPr>
          <w:trHeight w:val="409"/>
        </w:trPr>
        <w:tc>
          <w:tcPr>
            <w:tcW w:w="1415" w:type="dxa"/>
          </w:tcPr>
          <w:p w:rsidR="00A34EFC" w:rsidRDefault="00A34EFC">
            <w:pPr>
              <w:pStyle w:val="TableParagraph"/>
            </w:pPr>
          </w:p>
        </w:tc>
        <w:tc>
          <w:tcPr>
            <w:tcW w:w="8229" w:type="dxa"/>
          </w:tcPr>
          <w:p w:rsidR="00A34EFC" w:rsidRDefault="002C3567">
            <w:pPr>
              <w:pStyle w:val="TableParagraph"/>
              <w:spacing w:before="6"/>
              <w:ind w:left="224"/>
            </w:pPr>
            <w:r>
              <w:t>evidence is being presented and is entitled to offer a concluding statement.</w:t>
            </w:r>
          </w:p>
        </w:tc>
      </w:tr>
      <w:tr w:rsidR="00A34EFC">
        <w:trPr>
          <w:trHeight w:val="1060"/>
        </w:trPr>
        <w:tc>
          <w:tcPr>
            <w:tcW w:w="1415" w:type="dxa"/>
          </w:tcPr>
          <w:p w:rsidR="00A34EFC" w:rsidRDefault="002C3567">
            <w:pPr>
              <w:pStyle w:val="TableParagraph"/>
              <w:spacing w:before="141"/>
              <w:ind w:left="200"/>
            </w:pPr>
            <w:r>
              <w:t>Section 9.</w:t>
            </w:r>
          </w:p>
        </w:tc>
        <w:tc>
          <w:tcPr>
            <w:tcW w:w="8229" w:type="dxa"/>
          </w:tcPr>
          <w:p w:rsidR="00A34EFC" w:rsidRDefault="002C3567">
            <w:pPr>
              <w:pStyle w:val="TableParagraph"/>
              <w:spacing w:before="141" w:line="259" w:lineRule="auto"/>
              <w:ind w:left="224" w:right="257"/>
            </w:pPr>
            <w:r>
              <w:t>The board will then adjourn into an executive (private) session to reach a final decision. All individuals except the Chief of Justice, Judicial Board members, the IFC Advisor</w:t>
            </w:r>
          </w:p>
          <w:p w:rsidR="00A34EFC" w:rsidRDefault="002C3567">
            <w:pPr>
              <w:pStyle w:val="TableParagraph"/>
              <w:spacing w:before="1"/>
              <w:ind w:left="224"/>
            </w:pPr>
            <w:r>
              <w:t>/Greek Affairs Coordinator shall leave the room.</w:t>
            </w:r>
          </w:p>
        </w:tc>
      </w:tr>
      <w:tr w:rsidR="00A34EFC">
        <w:trPr>
          <w:trHeight w:val="1292"/>
        </w:trPr>
        <w:tc>
          <w:tcPr>
            <w:tcW w:w="1415" w:type="dxa"/>
          </w:tcPr>
          <w:p w:rsidR="00A34EFC" w:rsidRDefault="002C3567">
            <w:pPr>
              <w:pStyle w:val="TableParagraph"/>
              <w:spacing w:before="110"/>
              <w:ind w:left="200"/>
            </w:pPr>
            <w:r>
              <w:t>Section 10.</w:t>
            </w:r>
          </w:p>
        </w:tc>
        <w:tc>
          <w:tcPr>
            <w:tcW w:w="8229" w:type="dxa"/>
          </w:tcPr>
          <w:p w:rsidR="00A34EFC" w:rsidRDefault="002C3567">
            <w:pPr>
              <w:pStyle w:val="TableParagraph"/>
              <w:spacing w:before="110" w:line="259" w:lineRule="auto"/>
              <w:ind w:left="224" w:right="190"/>
            </w:pPr>
            <w:r>
              <w:t>The judicial board, based on a preponderance of evidence and a majority vote, shall then determine if the accused is responsible or not responsible. If the accused is found to be responsible the judicial board members hearing the case shall determine the sanctions to be imposed. A simple majority vote is required for each sanction to be imposed.</w:t>
            </w:r>
          </w:p>
        </w:tc>
      </w:tr>
      <w:tr w:rsidR="00A34EFC">
        <w:trPr>
          <w:trHeight w:val="1173"/>
        </w:trPr>
        <w:tc>
          <w:tcPr>
            <w:tcW w:w="1415" w:type="dxa"/>
          </w:tcPr>
          <w:p w:rsidR="00A34EFC" w:rsidRDefault="002C3567">
            <w:pPr>
              <w:pStyle w:val="TableParagraph"/>
              <w:spacing w:before="102"/>
              <w:ind w:left="200"/>
            </w:pPr>
            <w:r>
              <w:t>Section 11.</w:t>
            </w:r>
          </w:p>
        </w:tc>
        <w:tc>
          <w:tcPr>
            <w:tcW w:w="8229" w:type="dxa"/>
          </w:tcPr>
          <w:p w:rsidR="00A34EFC" w:rsidRDefault="002C3567">
            <w:pPr>
              <w:pStyle w:val="TableParagraph"/>
              <w:spacing w:before="102" w:line="259" w:lineRule="auto"/>
              <w:ind w:left="224" w:right="257"/>
            </w:pPr>
            <w:r>
              <w:t>In the case of a violation of University policy, the judicial board shall make recommendations to the Greek Affairs Coordinator who will then present those recommendations to the Fraternity &amp; Sorority Review Board (FSRB) or Organizational</w:t>
            </w:r>
          </w:p>
          <w:p w:rsidR="00A34EFC" w:rsidRDefault="002C3567">
            <w:pPr>
              <w:pStyle w:val="TableParagraph"/>
              <w:spacing w:line="232" w:lineRule="exact"/>
              <w:ind w:left="224"/>
            </w:pPr>
            <w:r>
              <w:t>Conduct Review (OCR).</w:t>
            </w:r>
          </w:p>
        </w:tc>
      </w:tr>
    </w:tbl>
    <w:p w:rsidR="00A34EFC" w:rsidRDefault="00A34EFC">
      <w:pPr>
        <w:spacing w:line="232" w:lineRule="exact"/>
        <w:sectPr w:rsidR="00A34EFC">
          <w:pgSz w:w="12240" w:h="15840"/>
          <w:pgMar w:top="440" w:right="400" w:bottom="1040" w:left="1140" w:header="0" w:footer="845" w:gutter="0"/>
          <w:pgBorders w:offsetFrom="page">
            <w:top w:val="single" w:sz="18" w:space="24" w:color="000000"/>
            <w:left w:val="single" w:sz="18" w:space="24" w:color="000000"/>
            <w:bottom w:val="single" w:sz="18" w:space="24" w:color="000000"/>
            <w:right w:val="single" w:sz="18" w:space="24" w:color="000000"/>
          </w:pgBorders>
          <w:cols w:space="720"/>
        </w:sectPr>
      </w:pPr>
    </w:p>
    <w:p w:rsidR="00A34EFC" w:rsidRDefault="002C3567">
      <w:pPr>
        <w:spacing w:before="76"/>
        <w:ind w:left="6015"/>
        <w:rPr>
          <w:sz w:val="20"/>
        </w:rPr>
      </w:pPr>
      <w:r>
        <w:rPr>
          <w:sz w:val="20"/>
        </w:rPr>
        <w:lastRenderedPageBreak/>
        <w:t>Texas State University IFC Constitution and Bylaws</w:t>
      </w:r>
    </w:p>
    <w:p w:rsidR="00A34EFC" w:rsidRDefault="002C3567">
      <w:pPr>
        <w:spacing w:before="17"/>
        <w:ind w:right="337"/>
        <w:jc w:val="right"/>
        <w:rPr>
          <w:sz w:val="20"/>
        </w:rPr>
      </w:pPr>
      <w:r>
        <w:rPr>
          <w:sz w:val="20"/>
        </w:rPr>
        <w:t>Revised 14 May 2019</w:t>
      </w:r>
    </w:p>
    <w:p w:rsidR="00A34EFC" w:rsidRDefault="00A34EFC">
      <w:pPr>
        <w:pStyle w:val="BodyText"/>
        <w:rPr>
          <w:sz w:val="20"/>
        </w:rPr>
      </w:pPr>
    </w:p>
    <w:p w:rsidR="00A34EFC" w:rsidRDefault="00A34EFC">
      <w:pPr>
        <w:pStyle w:val="BodyText"/>
        <w:spacing w:before="7"/>
      </w:pPr>
    </w:p>
    <w:tbl>
      <w:tblPr>
        <w:tblW w:w="0" w:type="auto"/>
        <w:tblInd w:w="100" w:type="dxa"/>
        <w:tblLayout w:type="fixed"/>
        <w:tblCellMar>
          <w:left w:w="0" w:type="dxa"/>
          <w:right w:w="0" w:type="dxa"/>
        </w:tblCellMar>
        <w:tblLook w:val="01E0" w:firstRow="1" w:lastRow="1" w:firstColumn="1" w:lastColumn="1" w:noHBand="0" w:noVBand="0"/>
      </w:tblPr>
      <w:tblGrid>
        <w:gridCol w:w="1415"/>
        <w:gridCol w:w="8304"/>
      </w:tblGrid>
      <w:tr w:rsidR="00A34EFC">
        <w:trPr>
          <w:trHeight w:val="1172"/>
        </w:trPr>
        <w:tc>
          <w:tcPr>
            <w:tcW w:w="1415" w:type="dxa"/>
          </w:tcPr>
          <w:p w:rsidR="00A34EFC" w:rsidRDefault="002C3567">
            <w:pPr>
              <w:pStyle w:val="TableParagraph"/>
              <w:spacing w:line="244" w:lineRule="exact"/>
              <w:ind w:left="200"/>
            </w:pPr>
            <w:r>
              <w:t>Section 12.</w:t>
            </w:r>
          </w:p>
        </w:tc>
        <w:tc>
          <w:tcPr>
            <w:tcW w:w="8304" w:type="dxa"/>
          </w:tcPr>
          <w:p w:rsidR="00A34EFC" w:rsidRDefault="002C3567">
            <w:pPr>
              <w:pStyle w:val="TableParagraph"/>
              <w:spacing w:line="259" w:lineRule="auto"/>
              <w:ind w:left="224" w:right="179"/>
            </w:pPr>
            <w:r>
              <w:t>When the decision of the judicial board has been reached the Chief Justice shall notify, in writing within one (1) day, the accused of the board’s decision. As appropriate, all decision letters will be copied to the fraternity's National/International headquarters, chapter advisors, and the Greek Affairs Coordinator.</w:t>
            </w:r>
          </w:p>
        </w:tc>
      </w:tr>
      <w:tr w:rsidR="00A34EFC">
        <w:trPr>
          <w:trHeight w:val="757"/>
        </w:trPr>
        <w:tc>
          <w:tcPr>
            <w:tcW w:w="1415" w:type="dxa"/>
          </w:tcPr>
          <w:p w:rsidR="00A34EFC" w:rsidRDefault="002C3567">
            <w:pPr>
              <w:pStyle w:val="TableParagraph"/>
              <w:spacing w:before="100"/>
              <w:ind w:left="200"/>
            </w:pPr>
            <w:r>
              <w:t>Section 13.</w:t>
            </w:r>
          </w:p>
        </w:tc>
        <w:tc>
          <w:tcPr>
            <w:tcW w:w="8304" w:type="dxa"/>
          </w:tcPr>
          <w:p w:rsidR="00A34EFC" w:rsidRDefault="002C3567">
            <w:pPr>
              <w:pStyle w:val="TableParagraph"/>
              <w:spacing w:before="100" w:line="259" w:lineRule="auto"/>
              <w:ind w:left="224" w:right="807"/>
            </w:pPr>
            <w:r>
              <w:t>The Chief Justice shall notify the IFC executive council and legislative body of all judicial board results.</w:t>
            </w:r>
          </w:p>
        </w:tc>
      </w:tr>
      <w:tr w:rsidR="00A34EFC">
        <w:trPr>
          <w:trHeight w:val="388"/>
        </w:trPr>
        <w:tc>
          <w:tcPr>
            <w:tcW w:w="1415" w:type="dxa"/>
          </w:tcPr>
          <w:p w:rsidR="00A34EFC" w:rsidRDefault="002C3567">
            <w:pPr>
              <w:pStyle w:val="TableParagraph"/>
              <w:spacing w:before="121" w:line="248" w:lineRule="exact"/>
              <w:ind w:left="200"/>
            </w:pPr>
            <w:r>
              <w:t>Section 14.</w:t>
            </w:r>
          </w:p>
        </w:tc>
        <w:tc>
          <w:tcPr>
            <w:tcW w:w="8304" w:type="dxa"/>
          </w:tcPr>
          <w:p w:rsidR="00A34EFC" w:rsidRDefault="002C3567">
            <w:pPr>
              <w:pStyle w:val="TableParagraph"/>
              <w:spacing w:before="121" w:line="248" w:lineRule="exact"/>
              <w:ind w:left="224"/>
            </w:pPr>
            <w:r>
              <w:t>In order to ensure confidentiality and the preservation of judicial records, all</w:t>
            </w:r>
          </w:p>
        </w:tc>
      </w:tr>
      <w:tr w:rsidR="00A34EFC">
        <w:trPr>
          <w:trHeight w:val="273"/>
        </w:trPr>
        <w:tc>
          <w:tcPr>
            <w:tcW w:w="1415" w:type="dxa"/>
          </w:tcPr>
          <w:p w:rsidR="00A34EFC" w:rsidRDefault="00A34EFC">
            <w:pPr>
              <w:pStyle w:val="TableParagraph"/>
              <w:rPr>
                <w:sz w:val="20"/>
              </w:rPr>
            </w:pPr>
          </w:p>
        </w:tc>
        <w:tc>
          <w:tcPr>
            <w:tcW w:w="8304" w:type="dxa"/>
          </w:tcPr>
          <w:p w:rsidR="00A34EFC" w:rsidRDefault="002C3567">
            <w:pPr>
              <w:pStyle w:val="TableParagraph"/>
              <w:spacing w:before="6" w:line="248" w:lineRule="exact"/>
              <w:ind w:left="224"/>
            </w:pPr>
            <w:r>
              <w:t>written information pertaining to the IFC judicial cases shall be kept in a</w:t>
            </w:r>
          </w:p>
        </w:tc>
      </w:tr>
      <w:tr w:rsidR="00A34EFC">
        <w:trPr>
          <w:trHeight w:val="259"/>
        </w:trPr>
        <w:tc>
          <w:tcPr>
            <w:tcW w:w="1415" w:type="dxa"/>
          </w:tcPr>
          <w:p w:rsidR="00A34EFC" w:rsidRDefault="00A34EFC">
            <w:pPr>
              <w:pStyle w:val="TableParagraph"/>
              <w:rPr>
                <w:sz w:val="18"/>
              </w:rPr>
            </w:pPr>
          </w:p>
        </w:tc>
        <w:tc>
          <w:tcPr>
            <w:tcW w:w="8304" w:type="dxa"/>
          </w:tcPr>
          <w:p w:rsidR="00A34EFC" w:rsidRDefault="002C3567">
            <w:pPr>
              <w:pStyle w:val="TableParagraph"/>
              <w:spacing w:before="6" w:line="233" w:lineRule="exact"/>
              <w:ind w:left="224"/>
            </w:pPr>
            <w:r>
              <w:t>confidential file in the Greek Affairs Office.</w:t>
            </w:r>
          </w:p>
        </w:tc>
      </w:tr>
    </w:tbl>
    <w:p w:rsidR="00A34EFC" w:rsidRDefault="00A34EFC">
      <w:pPr>
        <w:pStyle w:val="BodyText"/>
        <w:spacing w:before="2"/>
        <w:rPr>
          <w:sz w:val="17"/>
        </w:rPr>
      </w:pPr>
    </w:p>
    <w:p w:rsidR="00A34EFC" w:rsidRDefault="002C3567">
      <w:pPr>
        <w:pStyle w:val="BodyText"/>
        <w:spacing w:before="91"/>
        <w:ind w:left="3260"/>
      </w:pPr>
      <w:r>
        <w:rPr>
          <w:noProof/>
        </w:rPr>
        <w:drawing>
          <wp:anchor distT="0" distB="0" distL="0" distR="0" simplePos="0" relativeHeight="251663360" behindDoc="1" locked="0" layoutInCell="1" allowOverlap="1">
            <wp:simplePos x="0" y="0"/>
            <wp:positionH relativeFrom="page">
              <wp:posOffset>1126981</wp:posOffset>
            </wp:positionH>
            <wp:positionV relativeFrom="paragraph">
              <wp:posOffset>-612827</wp:posOffset>
            </wp:positionV>
            <wp:extent cx="5271148" cy="5262247"/>
            <wp:effectExtent l="0" t="0" r="0" b="0"/>
            <wp:wrapNone/>
            <wp:docPr id="4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jpeg"/>
                    <pic:cNvPicPr/>
                  </pic:nvPicPr>
                  <pic:blipFill>
                    <a:blip r:embed="rId7" cstate="print"/>
                    <a:stretch>
                      <a:fillRect/>
                    </a:stretch>
                  </pic:blipFill>
                  <pic:spPr>
                    <a:xfrm>
                      <a:off x="0" y="0"/>
                      <a:ext cx="5271148" cy="5262247"/>
                    </a:xfrm>
                    <a:prstGeom prst="rect">
                      <a:avLst/>
                    </a:prstGeom>
                  </pic:spPr>
                </pic:pic>
              </a:graphicData>
            </a:graphic>
          </wp:anchor>
        </w:drawing>
      </w:r>
      <w:r>
        <w:t>ARTICLE XI METHOD OF APPEAL</w:t>
      </w:r>
    </w:p>
    <w:p w:rsidR="00A34EFC" w:rsidRDefault="00A34EFC">
      <w:pPr>
        <w:pStyle w:val="BodyText"/>
        <w:spacing w:before="1"/>
        <w:rPr>
          <w:sz w:val="26"/>
        </w:rPr>
      </w:pPr>
    </w:p>
    <w:p w:rsidR="00A34EFC" w:rsidRDefault="002C3567">
      <w:pPr>
        <w:pStyle w:val="BodyText"/>
        <w:tabs>
          <w:tab w:val="left" w:pos="1740"/>
        </w:tabs>
        <w:spacing w:line="247" w:lineRule="auto"/>
        <w:ind w:left="1020" w:right="2013" w:hanging="720"/>
      </w:pPr>
      <w:r>
        <w:t>Section 1.</w:t>
      </w:r>
      <w:r>
        <w:tab/>
        <w:t>Appellate jurisdiction on judicial board decisions shall rest with the IFC</w:t>
      </w:r>
      <w:r>
        <w:rPr>
          <w:spacing w:val="-28"/>
        </w:rPr>
        <w:t xml:space="preserve"> </w:t>
      </w:r>
      <w:r>
        <w:t>sitting as a committee of the whole, with prior review of judicial board decisions by</w:t>
      </w:r>
      <w:r>
        <w:rPr>
          <w:spacing w:val="-18"/>
        </w:rPr>
        <w:t xml:space="preserve"> </w:t>
      </w:r>
      <w:r>
        <w:t>the</w:t>
      </w:r>
    </w:p>
    <w:p w:rsidR="00A34EFC" w:rsidRDefault="002C3567">
      <w:pPr>
        <w:pStyle w:val="BodyText"/>
        <w:tabs>
          <w:tab w:val="left" w:pos="8941"/>
        </w:tabs>
        <w:spacing w:before="2"/>
        <w:ind w:left="310"/>
      </w:pPr>
      <w:r>
        <w:t>IFC executive committee and its administrative advisor.  Requests</w:t>
      </w:r>
      <w:r>
        <w:rPr>
          <w:spacing w:val="-17"/>
        </w:rPr>
        <w:t xml:space="preserve"> </w:t>
      </w:r>
      <w:r>
        <w:t>for</w:t>
      </w:r>
      <w:r>
        <w:rPr>
          <w:spacing w:val="-2"/>
        </w:rPr>
        <w:t xml:space="preserve"> </w:t>
      </w:r>
      <w:r>
        <w:t>appeal</w:t>
      </w:r>
      <w:r>
        <w:tab/>
        <w:t>and</w:t>
      </w:r>
    </w:p>
    <w:p w:rsidR="00A34EFC" w:rsidRDefault="002C3567">
      <w:pPr>
        <w:pStyle w:val="BodyText"/>
        <w:tabs>
          <w:tab w:val="left" w:pos="8941"/>
        </w:tabs>
        <w:spacing w:before="9" w:line="247" w:lineRule="auto"/>
        <w:ind w:left="310" w:right="1411"/>
      </w:pPr>
      <w:r>
        <w:t>written justification thereof, must be submitted to the IFC</w:t>
      </w:r>
      <w:r>
        <w:rPr>
          <w:spacing w:val="-21"/>
        </w:rPr>
        <w:t xml:space="preserve"> </w:t>
      </w:r>
      <w:r>
        <w:t>President</w:t>
      </w:r>
      <w:r>
        <w:rPr>
          <w:spacing w:val="-1"/>
        </w:rPr>
        <w:t xml:space="preserve"> </w:t>
      </w:r>
      <w:r>
        <w:t>who</w:t>
      </w:r>
      <w:r>
        <w:tab/>
        <w:t>will then be responsible for initiating the appeal process. The Chief Justice will</w:t>
      </w:r>
      <w:r>
        <w:rPr>
          <w:spacing w:val="-15"/>
        </w:rPr>
        <w:t xml:space="preserve"> </w:t>
      </w:r>
      <w:r>
        <w:t>be</w:t>
      </w:r>
    </w:p>
    <w:p w:rsidR="00A34EFC" w:rsidRDefault="002C3567">
      <w:pPr>
        <w:pStyle w:val="BodyText"/>
        <w:spacing w:before="2" w:line="247" w:lineRule="auto"/>
        <w:ind w:left="1740" w:right="1864" w:hanging="720"/>
      </w:pPr>
      <w:r>
        <w:t>required to submit to the IFC President a record of the hearing (including circumstances, findings, judicial board comments, and justification of the board's decision.)</w:t>
      </w:r>
    </w:p>
    <w:p w:rsidR="00A34EFC" w:rsidRDefault="00A34EFC">
      <w:pPr>
        <w:pStyle w:val="BodyText"/>
        <w:spacing w:before="2"/>
        <w:rPr>
          <w:sz w:val="25"/>
        </w:rPr>
      </w:pPr>
    </w:p>
    <w:p w:rsidR="00A34EFC" w:rsidRDefault="002C3567">
      <w:pPr>
        <w:pStyle w:val="ListParagraph"/>
        <w:numPr>
          <w:ilvl w:val="1"/>
          <w:numId w:val="7"/>
        </w:numPr>
        <w:tabs>
          <w:tab w:val="left" w:pos="2461"/>
        </w:tabs>
        <w:spacing w:line="247" w:lineRule="auto"/>
        <w:ind w:right="1256"/>
      </w:pPr>
      <w:r>
        <w:t>Appeals must be made in writing within two (2) business days after the</w:t>
      </w:r>
      <w:r>
        <w:rPr>
          <w:spacing w:val="-30"/>
        </w:rPr>
        <w:t xml:space="preserve"> </w:t>
      </w:r>
      <w:r>
        <w:t>judicial board's decision letter is</w:t>
      </w:r>
      <w:r>
        <w:rPr>
          <w:spacing w:val="-4"/>
        </w:rPr>
        <w:t xml:space="preserve"> </w:t>
      </w:r>
      <w:r>
        <w:t>received.</w:t>
      </w:r>
    </w:p>
    <w:p w:rsidR="00A34EFC" w:rsidRDefault="002C3567">
      <w:pPr>
        <w:pStyle w:val="ListParagraph"/>
        <w:numPr>
          <w:ilvl w:val="1"/>
          <w:numId w:val="7"/>
        </w:numPr>
        <w:tabs>
          <w:tab w:val="left" w:pos="2461"/>
        </w:tabs>
        <w:spacing w:before="17" w:line="247" w:lineRule="auto"/>
        <w:ind w:right="1376"/>
      </w:pPr>
      <w:r>
        <w:t>Specific justification for appeal must be submitted in writing by the appealing party. The following items should be considered when making an</w:t>
      </w:r>
      <w:r>
        <w:rPr>
          <w:spacing w:val="-19"/>
        </w:rPr>
        <w:t xml:space="preserve"> </w:t>
      </w:r>
      <w:r>
        <w:t>appeal:</w:t>
      </w:r>
    </w:p>
    <w:p w:rsidR="00A34EFC" w:rsidRDefault="00A34EFC">
      <w:pPr>
        <w:pStyle w:val="BodyText"/>
        <w:spacing w:before="11"/>
        <w:rPr>
          <w:sz w:val="23"/>
        </w:rPr>
      </w:pPr>
    </w:p>
    <w:p w:rsidR="00A34EFC" w:rsidRDefault="002C3567">
      <w:pPr>
        <w:pStyle w:val="ListParagraph"/>
        <w:numPr>
          <w:ilvl w:val="2"/>
          <w:numId w:val="7"/>
        </w:numPr>
        <w:tabs>
          <w:tab w:val="left" w:pos="3212"/>
          <w:tab w:val="left" w:pos="3213"/>
        </w:tabs>
        <w:spacing w:line="237" w:lineRule="auto"/>
        <w:ind w:right="1203" w:hanging="538"/>
      </w:pPr>
      <w:r>
        <w:t>In general, the executive committee will only consider substantive or procedural errors, which are prejudicial and were committed during the disciplinary</w:t>
      </w:r>
      <w:r>
        <w:rPr>
          <w:spacing w:val="-4"/>
        </w:rPr>
        <w:t xml:space="preserve"> </w:t>
      </w:r>
      <w:r>
        <w:t>process.</w:t>
      </w:r>
    </w:p>
    <w:p w:rsidR="00A34EFC" w:rsidRDefault="00A34EFC">
      <w:pPr>
        <w:pStyle w:val="BodyText"/>
        <w:spacing w:before="3"/>
        <w:rPr>
          <w:sz w:val="24"/>
        </w:rPr>
      </w:pPr>
    </w:p>
    <w:p w:rsidR="00A34EFC" w:rsidRDefault="002C3567">
      <w:pPr>
        <w:pStyle w:val="ListParagraph"/>
        <w:numPr>
          <w:ilvl w:val="2"/>
          <w:numId w:val="7"/>
        </w:numPr>
        <w:tabs>
          <w:tab w:val="left" w:pos="3212"/>
          <w:tab w:val="left" w:pos="3213"/>
        </w:tabs>
        <w:spacing w:line="247" w:lineRule="auto"/>
        <w:ind w:right="1045" w:hanging="538"/>
      </w:pPr>
      <w:r>
        <w:t>Specific questions for review that should be presented in an appeal are as follows:</w:t>
      </w:r>
    </w:p>
    <w:p w:rsidR="00A34EFC" w:rsidRDefault="00A34EFC">
      <w:pPr>
        <w:pStyle w:val="BodyText"/>
        <w:spacing w:before="2"/>
        <w:rPr>
          <w:sz w:val="25"/>
        </w:rPr>
      </w:pPr>
    </w:p>
    <w:p w:rsidR="00A34EFC" w:rsidRDefault="002C3567">
      <w:pPr>
        <w:pStyle w:val="ListParagraph"/>
        <w:numPr>
          <w:ilvl w:val="3"/>
          <w:numId w:val="7"/>
        </w:numPr>
        <w:tabs>
          <w:tab w:val="left" w:pos="3900"/>
          <w:tab w:val="left" w:pos="3901"/>
        </w:tabs>
        <w:spacing w:line="247" w:lineRule="auto"/>
        <w:ind w:right="1359"/>
      </w:pPr>
      <w:r>
        <w:t>Were the hearing procedures (as outlined in this Constitution) followed</w:t>
      </w:r>
      <w:r>
        <w:rPr>
          <w:spacing w:val="-1"/>
        </w:rPr>
        <w:t xml:space="preserve"> </w:t>
      </w:r>
      <w:r>
        <w:t>properly?</w:t>
      </w:r>
    </w:p>
    <w:p w:rsidR="00A34EFC" w:rsidRDefault="002C3567">
      <w:pPr>
        <w:pStyle w:val="ListParagraph"/>
        <w:numPr>
          <w:ilvl w:val="3"/>
          <w:numId w:val="7"/>
        </w:numPr>
        <w:tabs>
          <w:tab w:val="left" w:pos="3901"/>
        </w:tabs>
        <w:spacing w:before="17" w:line="247" w:lineRule="auto"/>
        <w:ind w:right="1647"/>
      </w:pPr>
      <w:r>
        <w:t>If a procedural error was committed, were the rights of the student or fraternity outwardly</w:t>
      </w:r>
      <w:r>
        <w:rPr>
          <w:spacing w:val="-6"/>
        </w:rPr>
        <w:t xml:space="preserve"> </w:t>
      </w:r>
      <w:r>
        <w:t>violated?</w:t>
      </w:r>
    </w:p>
    <w:p w:rsidR="00A34EFC" w:rsidRDefault="002C3567">
      <w:pPr>
        <w:pStyle w:val="ListParagraph"/>
        <w:numPr>
          <w:ilvl w:val="3"/>
          <w:numId w:val="7"/>
        </w:numPr>
        <w:tabs>
          <w:tab w:val="left" w:pos="3900"/>
          <w:tab w:val="left" w:pos="3901"/>
        </w:tabs>
        <w:spacing w:before="16" w:line="249" w:lineRule="auto"/>
        <w:ind w:right="1257"/>
      </w:pPr>
      <w:r>
        <w:t>Was the hearing conducted in a manner that provided an adequate opportunity for the accused individual(s) or</w:t>
      </w:r>
      <w:r>
        <w:rPr>
          <w:spacing w:val="-26"/>
        </w:rPr>
        <w:t xml:space="preserve"> </w:t>
      </w:r>
      <w:r>
        <w:t>fraternity to present a</w:t>
      </w:r>
      <w:r>
        <w:rPr>
          <w:spacing w:val="-2"/>
        </w:rPr>
        <w:t xml:space="preserve"> </w:t>
      </w:r>
      <w:r>
        <w:t>defense?</w:t>
      </w:r>
    </w:p>
    <w:p w:rsidR="00A34EFC" w:rsidRDefault="002C3567">
      <w:pPr>
        <w:pStyle w:val="ListParagraph"/>
        <w:numPr>
          <w:ilvl w:val="3"/>
          <w:numId w:val="7"/>
        </w:numPr>
        <w:tabs>
          <w:tab w:val="left" w:pos="3901"/>
        </w:tabs>
        <w:spacing w:before="11" w:line="247" w:lineRule="auto"/>
        <w:ind w:right="1168"/>
      </w:pPr>
      <w:r>
        <w:t>Was the evidence presented at the hearing substantial enough to justify the decision reached by the</w:t>
      </w:r>
      <w:r>
        <w:rPr>
          <w:spacing w:val="-11"/>
        </w:rPr>
        <w:t xml:space="preserve"> </w:t>
      </w:r>
      <w:r>
        <w:t>board?</w:t>
      </w:r>
    </w:p>
    <w:p w:rsidR="00A34EFC" w:rsidRDefault="00A34EFC">
      <w:pPr>
        <w:pStyle w:val="BodyText"/>
        <w:spacing w:before="2"/>
        <w:rPr>
          <w:sz w:val="25"/>
        </w:rPr>
      </w:pPr>
    </w:p>
    <w:p w:rsidR="00A34EFC" w:rsidRDefault="002C3567">
      <w:pPr>
        <w:pStyle w:val="ListParagraph"/>
        <w:numPr>
          <w:ilvl w:val="1"/>
          <w:numId w:val="7"/>
        </w:numPr>
        <w:tabs>
          <w:tab w:val="left" w:pos="2461"/>
        </w:tabs>
        <w:spacing w:line="247" w:lineRule="auto"/>
        <w:ind w:right="1485"/>
      </w:pPr>
      <w:r>
        <w:t>The executive committee will review all records pertaining to the appeal and recommend one of the</w:t>
      </w:r>
      <w:r>
        <w:rPr>
          <w:spacing w:val="-1"/>
        </w:rPr>
        <w:t xml:space="preserve"> </w:t>
      </w:r>
      <w:r>
        <w:t>following:</w:t>
      </w:r>
    </w:p>
    <w:p w:rsidR="00A34EFC" w:rsidRDefault="00A34EFC">
      <w:pPr>
        <w:pStyle w:val="BodyText"/>
        <w:spacing w:before="5"/>
        <w:rPr>
          <w:sz w:val="25"/>
        </w:rPr>
      </w:pPr>
    </w:p>
    <w:p w:rsidR="00A34EFC" w:rsidRDefault="002C3567">
      <w:pPr>
        <w:pStyle w:val="ListParagraph"/>
        <w:numPr>
          <w:ilvl w:val="2"/>
          <w:numId w:val="7"/>
        </w:numPr>
        <w:tabs>
          <w:tab w:val="left" w:pos="3212"/>
          <w:tab w:val="left" w:pos="3213"/>
        </w:tabs>
        <w:ind w:hanging="538"/>
      </w:pPr>
      <w:r>
        <w:t>That the original decision of the judicial board stand</w:t>
      </w:r>
      <w:r>
        <w:rPr>
          <w:spacing w:val="-5"/>
        </w:rPr>
        <w:t xml:space="preserve"> </w:t>
      </w:r>
      <w:r>
        <w:t>or;</w:t>
      </w:r>
    </w:p>
    <w:p w:rsidR="00A34EFC" w:rsidRDefault="00A34EFC">
      <w:pPr>
        <w:sectPr w:rsidR="00A34EFC">
          <w:pgSz w:w="12240" w:h="15840"/>
          <w:pgMar w:top="440" w:right="400" w:bottom="1040" w:left="1140" w:header="0" w:footer="845" w:gutter="0"/>
          <w:pgBorders w:offsetFrom="page">
            <w:top w:val="single" w:sz="18" w:space="24" w:color="000000"/>
            <w:left w:val="single" w:sz="18" w:space="24" w:color="000000"/>
            <w:bottom w:val="single" w:sz="18" w:space="24" w:color="000000"/>
            <w:right w:val="single" w:sz="18" w:space="24" w:color="000000"/>
          </w:pgBorders>
          <w:cols w:space="720"/>
        </w:sectPr>
      </w:pPr>
    </w:p>
    <w:p w:rsidR="00A34EFC" w:rsidRDefault="002C3567">
      <w:pPr>
        <w:spacing w:before="76"/>
        <w:ind w:left="6015"/>
        <w:rPr>
          <w:sz w:val="20"/>
        </w:rPr>
      </w:pPr>
      <w:r>
        <w:rPr>
          <w:sz w:val="20"/>
        </w:rPr>
        <w:lastRenderedPageBreak/>
        <w:t>Texas State University IFC Constitution and Bylaws</w:t>
      </w:r>
    </w:p>
    <w:p w:rsidR="00A34EFC" w:rsidRDefault="002C3567">
      <w:pPr>
        <w:spacing w:before="17"/>
        <w:ind w:right="337"/>
        <w:jc w:val="right"/>
        <w:rPr>
          <w:sz w:val="20"/>
        </w:rPr>
      </w:pPr>
      <w:r>
        <w:rPr>
          <w:sz w:val="20"/>
        </w:rPr>
        <w:t>Revised 14 May 2019</w:t>
      </w:r>
    </w:p>
    <w:p w:rsidR="00A34EFC" w:rsidRDefault="00A34EFC">
      <w:pPr>
        <w:pStyle w:val="BodyText"/>
        <w:rPr>
          <w:sz w:val="20"/>
        </w:rPr>
      </w:pPr>
    </w:p>
    <w:p w:rsidR="00A34EFC" w:rsidRDefault="00A34EFC">
      <w:pPr>
        <w:pStyle w:val="BodyText"/>
        <w:spacing w:before="7"/>
        <w:rPr>
          <w:sz w:val="21"/>
        </w:rPr>
      </w:pPr>
    </w:p>
    <w:p w:rsidR="00A34EFC" w:rsidRDefault="002C3567">
      <w:pPr>
        <w:pStyle w:val="ListParagraph"/>
        <w:numPr>
          <w:ilvl w:val="2"/>
          <w:numId w:val="7"/>
        </w:numPr>
        <w:tabs>
          <w:tab w:val="left" w:pos="3212"/>
          <w:tab w:val="left" w:pos="3213"/>
        </w:tabs>
        <w:spacing w:line="249" w:lineRule="auto"/>
        <w:ind w:right="1311" w:hanging="538"/>
      </w:pPr>
      <w:r>
        <w:t>That the case be re-heard because of new evidence or procedural error related to the</w:t>
      </w:r>
      <w:r>
        <w:rPr>
          <w:spacing w:val="-6"/>
        </w:rPr>
        <w:t xml:space="preserve"> </w:t>
      </w:r>
      <w:r>
        <w:t>hearing.</w:t>
      </w:r>
    </w:p>
    <w:p w:rsidR="00A34EFC" w:rsidRDefault="00A34EFC">
      <w:pPr>
        <w:pStyle w:val="BodyText"/>
        <w:spacing w:before="10"/>
        <w:rPr>
          <w:sz w:val="24"/>
        </w:rPr>
      </w:pPr>
    </w:p>
    <w:p w:rsidR="00A34EFC" w:rsidRDefault="002C3567">
      <w:pPr>
        <w:pStyle w:val="ListParagraph"/>
        <w:numPr>
          <w:ilvl w:val="1"/>
          <w:numId w:val="7"/>
        </w:numPr>
        <w:tabs>
          <w:tab w:val="left" w:pos="2461"/>
        </w:tabs>
        <w:spacing w:line="247" w:lineRule="auto"/>
        <w:ind w:right="1112"/>
      </w:pPr>
      <w:r>
        <w:rPr>
          <w:noProof/>
        </w:rPr>
        <w:drawing>
          <wp:anchor distT="0" distB="0" distL="0" distR="0" simplePos="0" relativeHeight="251664384" behindDoc="1" locked="0" layoutInCell="1" allowOverlap="1">
            <wp:simplePos x="0" y="0"/>
            <wp:positionH relativeFrom="page">
              <wp:posOffset>1126981</wp:posOffset>
            </wp:positionH>
            <wp:positionV relativeFrom="paragraph">
              <wp:posOffset>815287</wp:posOffset>
            </wp:positionV>
            <wp:extent cx="5271148" cy="5262247"/>
            <wp:effectExtent l="0" t="0" r="0" b="0"/>
            <wp:wrapNone/>
            <wp:docPr id="5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jpeg"/>
                    <pic:cNvPicPr/>
                  </pic:nvPicPr>
                  <pic:blipFill>
                    <a:blip r:embed="rId7" cstate="print"/>
                    <a:stretch>
                      <a:fillRect/>
                    </a:stretch>
                  </pic:blipFill>
                  <pic:spPr>
                    <a:xfrm>
                      <a:off x="0" y="0"/>
                      <a:ext cx="5271148" cy="5262247"/>
                    </a:xfrm>
                    <a:prstGeom prst="rect">
                      <a:avLst/>
                    </a:prstGeom>
                  </pic:spPr>
                </pic:pic>
              </a:graphicData>
            </a:graphic>
          </wp:anchor>
        </w:drawing>
      </w:r>
      <w:r>
        <w:t>The executive committee will notify the accused in writing of its decision. If the case is to be re-heard, a new hearing will be held with the entire Interfraternity Council legislative body. The IFC shall have the power to uphold, increase, decrease or otherwise modify the original sanctions. The decision of the IFC</w:t>
      </w:r>
      <w:r>
        <w:rPr>
          <w:spacing w:val="-29"/>
        </w:rPr>
        <w:t xml:space="preserve"> </w:t>
      </w:r>
      <w:r>
        <w:t>will be given at the hearing.</w:t>
      </w:r>
    </w:p>
    <w:p w:rsidR="00A34EFC" w:rsidRDefault="00A34EFC">
      <w:pPr>
        <w:pStyle w:val="BodyText"/>
        <w:spacing w:before="8"/>
        <w:rPr>
          <w:sz w:val="25"/>
        </w:rPr>
      </w:pPr>
    </w:p>
    <w:p w:rsidR="00A34EFC" w:rsidRDefault="002C3567">
      <w:pPr>
        <w:pStyle w:val="BodyText"/>
        <w:tabs>
          <w:tab w:val="left" w:pos="1740"/>
        </w:tabs>
        <w:spacing w:line="247" w:lineRule="auto"/>
        <w:ind w:left="1740" w:right="1238" w:hanging="1440"/>
      </w:pPr>
      <w:r>
        <w:t>Section 2.</w:t>
      </w:r>
      <w:r>
        <w:tab/>
        <w:t>If the accused remains dissatisfied with the decision of the executive board or IFC, they may appeal to the Fraternity &amp; Sorority Review Board (FSRB) or Organizational Conduct Review (OCR).</w:t>
      </w:r>
    </w:p>
    <w:p w:rsidR="00A34EFC" w:rsidRDefault="002C3567">
      <w:pPr>
        <w:pStyle w:val="ListParagraph"/>
        <w:numPr>
          <w:ilvl w:val="0"/>
          <w:numId w:val="5"/>
        </w:numPr>
        <w:tabs>
          <w:tab w:val="left" w:pos="2461"/>
        </w:tabs>
        <w:spacing w:before="17" w:line="247" w:lineRule="auto"/>
        <w:ind w:right="1210"/>
        <w:jc w:val="both"/>
      </w:pPr>
      <w:r>
        <w:t>Appeals to the FSRB or OCR should be submitted in writing within 48 hours of receipt of the decision letter of the IFC executive committee or from the date of the hearing before the</w:t>
      </w:r>
      <w:r>
        <w:rPr>
          <w:spacing w:val="-6"/>
        </w:rPr>
        <w:t xml:space="preserve"> </w:t>
      </w:r>
      <w:r>
        <w:t>IFC.</w:t>
      </w:r>
    </w:p>
    <w:p w:rsidR="00A34EFC" w:rsidRDefault="002C3567">
      <w:pPr>
        <w:pStyle w:val="ListParagraph"/>
        <w:numPr>
          <w:ilvl w:val="0"/>
          <w:numId w:val="5"/>
        </w:numPr>
        <w:tabs>
          <w:tab w:val="left" w:pos="2461"/>
        </w:tabs>
        <w:spacing w:before="19"/>
      </w:pPr>
      <w:r>
        <w:t>The FSRB or OCR decision is</w:t>
      </w:r>
      <w:r>
        <w:rPr>
          <w:spacing w:val="1"/>
        </w:rPr>
        <w:t xml:space="preserve"> </w:t>
      </w:r>
      <w:r>
        <w:t>final.</w:t>
      </w:r>
    </w:p>
    <w:p w:rsidR="00A34EFC" w:rsidRDefault="00A34EFC">
      <w:pPr>
        <w:pStyle w:val="BodyText"/>
        <w:spacing w:before="9"/>
        <w:rPr>
          <w:sz w:val="23"/>
        </w:rPr>
      </w:pPr>
    </w:p>
    <w:tbl>
      <w:tblPr>
        <w:tblW w:w="0" w:type="auto"/>
        <w:tblInd w:w="100" w:type="dxa"/>
        <w:tblLayout w:type="fixed"/>
        <w:tblCellMar>
          <w:left w:w="0" w:type="dxa"/>
          <w:right w:w="0" w:type="dxa"/>
        </w:tblCellMar>
        <w:tblLook w:val="01E0" w:firstRow="1" w:lastRow="1" w:firstColumn="1" w:lastColumn="1" w:noHBand="0" w:noVBand="0"/>
      </w:tblPr>
      <w:tblGrid>
        <w:gridCol w:w="1361"/>
        <w:gridCol w:w="8406"/>
      </w:tblGrid>
      <w:tr w:rsidR="00A34EFC">
        <w:trPr>
          <w:trHeight w:val="652"/>
        </w:trPr>
        <w:tc>
          <w:tcPr>
            <w:tcW w:w="1361" w:type="dxa"/>
          </w:tcPr>
          <w:p w:rsidR="00A34EFC" w:rsidRDefault="00A34EFC">
            <w:pPr>
              <w:pStyle w:val="TableParagraph"/>
            </w:pPr>
          </w:p>
        </w:tc>
        <w:tc>
          <w:tcPr>
            <w:tcW w:w="8406" w:type="dxa"/>
          </w:tcPr>
          <w:p w:rsidR="00A34EFC" w:rsidRDefault="002C3567">
            <w:pPr>
              <w:pStyle w:val="TableParagraph"/>
              <w:spacing w:line="244" w:lineRule="exact"/>
              <w:ind w:left="1290" w:right="2747"/>
              <w:jc w:val="center"/>
            </w:pPr>
            <w:r>
              <w:t>ARTICLE XII</w:t>
            </w:r>
          </w:p>
          <w:p w:rsidR="00A34EFC" w:rsidRDefault="002C3567">
            <w:pPr>
              <w:pStyle w:val="TableParagraph"/>
              <w:spacing w:before="20"/>
              <w:ind w:left="1290" w:right="2839"/>
              <w:jc w:val="center"/>
            </w:pPr>
            <w:r>
              <w:t>OFFENSES, PENALTIES, AND SANCTIONS</w:t>
            </w:r>
          </w:p>
        </w:tc>
      </w:tr>
      <w:tr w:rsidR="00A34EFC">
        <w:trPr>
          <w:trHeight w:val="2598"/>
        </w:trPr>
        <w:tc>
          <w:tcPr>
            <w:tcW w:w="1361" w:type="dxa"/>
          </w:tcPr>
          <w:p w:rsidR="00A34EFC" w:rsidRDefault="002C3567">
            <w:pPr>
              <w:pStyle w:val="TableParagraph"/>
              <w:spacing w:before="126"/>
              <w:ind w:left="200"/>
            </w:pPr>
            <w:r>
              <w:t>Section 1.</w:t>
            </w:r>
          </w:p>
        </w:tc>
        <w:tc>
          <w:tcPr>
            <w:tcW w:w="8406" w:type="dxa"/>
          </w:tcPr>
          <w:p w:rsidR="00A34EFC" w:rsidRDefault="002C3567">
            <w:pPr>
              <w:pStyle w:val="TableParagraph"/>
              <w:spacing w:before="126"/>
              <w:ind w:left="278"/>
            </w:pPr>
            <w:r>
              <w:t>Major Offenses:</w:t>
            </w:r>
          </w:p>
          <w:p w:rsidR="00A34EFC" w:rsidRDefault="00A34EFC">
            <w:pPr>
              <w:pStyle w:val="TableParagraph"/>
            </w:pPr>
          </w:p>
          <w:p w:rsidR="00A34EFC" w:rsidRDefault="002C3567">
            <w:pPr>
              <w:pStyle w:val="TableParagraph"/>
              <w:numPr>
                <w:ilvl w:val="0"/>
                <w:numId w:val="4"/>
              </w:numPr>
              <w:tabs>
                <w:tab w:val="left" w:pos="999"/>
              </w:tabs>
              <w:spacing w:line="252" w:lineRule="exact"/>
            </w:pPr>
            <w:r>
              <w:t>Vandalism, destruction of property, or disruption of business operations</w:t>
            </w:r>
            <w:r>
              <w:rPr>
                <w:spacing w:val="-15"/>
              </w:rPr>
              <w:t xml:space="preserve"> </w:t>
            </w:r>
            <w:r>
              <w:t>(over</w:t>
            </w:r>
          </w:p>
          <w:p w:rsidR="00A34EFC" w:rsidRDefault="002C3567">
            <w:pPr>
              <w:pStyle w:val="TableParagraph"/>
              <w:spacing w:line="252" w:lineRule="exact"/>
              <w:ind w:left="998"/>
            </w:pPr>
            <w:r>
              <w:t>$100 value) to be determined by the victimized party.</w:t>
            </w:r>
          </w:p>
          <w:p w:rsidR="00A34EFC" w:rsidRDefault="002C3567">
            <w:pPr>
              <w:pStyle w:val="TableParagraph"/>
              <w:numPr>
                <w:ilvl w:val="0"/>
                <w:numId w:val="4"/>
              </w:numPr>
              <w:tabs>
                <w:tab w:val="left" w:pos="999"/>
              </w:tabs>
              <w:spacing w:before="11"/>
            </w:pPr>
            <w:r>
              <w:t>Theft (over $100 value) to be determined by the victimized</w:t>
            </w:r>
            <w:r>
              <w:rPr>
                <w:spacing w:val="-23"/>
              </w:rPr>
              <w:t xml:space="preserve"> </w:t>
            </w:r>
            <w:r>
              <w:t>party.</w:t>
            </w:r>
          </w:p>
          <w:p w:rsidR="00A34EFC" w:rsidRDefault="002C3567">
            <w:pPr>
              <w:pStyle w:val="TableParagraph"/>
              <w:numPr>
                <w:ilvl w:val="0"/>
                <w:numId w:val="4"/>
              </w:numPr>
              <w:tabs>
                <w:tab w:val="left" w:pos="999"/>
              </w:tabs>
              <w:spacing w:before="21"/>
            </w:pPr>
            <w:r>
              <w:t>Personal assault, reckless endangerment, or threat of bodily</w:t>
            </w:r>
            <w:r>
              <w:rPr>
                <w:spacing w:val="-21"/>
              </w:rPr>
              <w:t xml:space="preserve"> </w:t>
            </w:r>
            <w:r>
              <w:t>harm.</w:t>
            </w:r>
          </w:p>
          <w:p w:rsidR="00A34EFC" w:rsidRDefault="002C3567">
            <w:pPr>
              <w:pStyle w:val="TableParagraph"/>
              <w:numPr>
                <w:ilvl w:val="0"/>
                <w:numId w:val="4"/>
              </w:numPr>
              <w:tabs>
                <w:tab w:val="left" w:pos="999"/>
              </w:tabs>
              <w:spacing w:before="18"/>
            </w:pPr>
            <w:r>
              <w:t>Hazing as defined by University policy and the Texas Education</w:t>
            </w:r>
            <w:r>
              <w:rPr>
                <w:spacing w:val="-16"/>
              </w:rPr>
              <w:t xml:space="preserve"> </w:t>
            </w:r>
            <w:r>
              <w:t>Code.</w:t>
            </w:r>
          </w:p>
          <w:p w:rsidR="00A34EFC" w:rsidRDefault="002C3567">
            <w:pPr>
              <w:pStyle w:val="TableParagraph"/>
              <w:numPr>
                <w:ilvl w:val="0"/>
                <w:numId w:val="4"/>
              </w:numPr>
              <w:tabs>
                <w:tab w:val="left" w:pos="999"/>
              </w:tabs>
              <w:spacing w:before="21" w:line="259" w:lineRule="auto"/>
              <w:ind w:right="245"/>
            </w:pPr>
            <w:r>
              <w:t>Recruitment violations: not abiding with dry recruitment and/or incidents of</w:t>
            </w:r>
            <w:r>
              <w:rPr>
                <w:spacing w:val="-34"/>
              </w:rPr>
              <w:t xml:space="preserve"> </w:t>
            </w:r>
            <w:r>
              <w:t>"Hot Boxing."</w:t>
            </w:r>
          </w:p>
        </w:tc>
      </w:tr>
      <w:tr w:rsidR="00A34EFC">
        <w:trPr>
          <w:trHeight w:val="2807"/>
        </w:trPr>
        <w:tc>
          <w:tcPr>
            <w:tcW w:w="1361" w:type="dxa"/>
          </w:tcPr>
          <w:p w:rsidR="00A34EFC" w:rsidRDefault="002C3567">
            <w:pPr>
              <w:pStyle w:val="TableParagraph"/>
              <w:spacing w:before="96"/>
              <w:ind w:left="200"/>
            </w:pPr>
            <w:r>
              <w:t>Section 2.</w:t>
            </w:r>
          </w:p>
        </w:tc>
        <w:tc>
          <w:tcPr>
            <w:tcW w:w="8406" w:type="dxa"/>
          </w:tcPr>
          <w:p w:rsidR="00A34EFC" w:rsidRDefault="002C3567">
            <w:pPr>
              <w:pStyle w:val="TableParagraph"/>
              <w:spacing w:before="96"/>
              <w:ind w:left="278"/>
            </w:pPr>
            <w:r>
              <w:t>Recommended Penalties/Sanctions for Major Offenses:</w:t>
            </w:r>
          </w:p>
          <w:p w:rsidR="00A34EFC" w:rsidRDefault="00A34EFC">
            <w:pPr>
              <w:pStyle w:val="TableParagraph"/>
              <w:spacing w:before="2"/>
            </w:pPr>
          </w:p>
          <w:p w:rsidR="00A34EFC" w:rsidRDefault="002C3567">
            <w:pPr>
              <w:pStyle w:val="TableParagraph"/>
              <w:numPr>
                <w:ilvl w:val="0"/>
                <w:numId w:val="3"/>
              </w:numPr>
              <w:tabs>
                <w:tab w:val="left" w:pos="999"/>
              </w:tabs>
              <w:spacing w:line="237" w:lineRule="auto"/>
              <w:ind w:right="197"/>
            </w:pPr>
            <w:r>
              <w:t>Immediate reimbursement/restitution for all damages wrought by the responsible individual(s) or organization, a mandatory fine of no less than $5.00 per fraternity member with a maximum of $10.00 per member, disciplinary probation, community service, and other sanctions deemed</w:t>
            </w:r>
            <w:r>
              <w:rPr>
                <w:spacing w:val="-5"/>
              </w:rPr>
              <w:t xml:space="preserve"> </w:t>
            </w:r>
            <w:r>
              <w:t>appropriate.</w:t>
            </w:r>
          </w:p>
          <w:p w:rsidR="00A34EFC" w:rsidRDefault="002C3567">
            <w:pPr>
              <w:pStyle w:val="TableParagraph"/>
              <w:numPr>
                <w:ilvl w:val="0"/>
                <w:numId w:val="3"/>
              </w:numPr>
              <w:tabs>
                <w:tab w:val="left" w:pos="999"/>
              </w:tabs>
              <w:spacing w:before="11" w:line="259" w:lineRule="auto"/>
              <w:ind w:right="381"/>
            </w:pPr>
            <w:r>
              <w:t>A second major offense (committed during the probation period) will result in</w:t>
            </w:r>
            <w:r>
              <w:rPr>
                <w:spacing w:val="-29"/>
              </w:rPr>
              <w:t xml:space="preserve"> </w:t>
            </w:r>
            <w:r>
              <w:t>a mandatory $10.00 fine per fraternity member and a recommendation for University suspension for a period of no less than 120 days (commencing from the date of the second</w:t>
            </w:r>
            <w:r>
              <w:rPr>
                <w:spacing w:val="-6"/>
              </w:rPr>
              <w:t xml:space="preserve"> </w:t>
            </w:r>
            <w:r>
              <w:t>offense).</w:t>
            </w:r>
          </w:p>
        </w:tc>
      </w:tr>
      <w:tr w:rsidR="00A34EFC">
        <w:trPr>
          <w:trHeight w:val="374"/>
        </w:trPr>
        <w:tc>
          <w:tcPr>
            <w:tcW w:w="1361" w:type="dxa"/>
          </w:tcPr>
          <w:p w:rsidR="00A34EFC" w:rsidRDefault="002C3567">
            <w:pPr>
              <w:pStyle w:val="TableParagraph"/>
              <w:spacing w:before="107" w:line="248" w:lineRule="exact"/>
              <w:ind w:left="200"/>
            </w:pPr>
            <w:r>
              <w:t>Section 3.</w:t>
            </w:r>
          </w:p>
        </w:tc>
        <w:tc>
          <w:tcPr>
            <w:tcW w:w="8406" w:type="dxa"/>
          </w:tcPr>
          <w:p w:rsidR="00A34EFC" w:rsidRDefault="002C3567">
            <w:pPr>
              <w:pStyle w:val="TableParagraph"/>
              <w:spacing w:before="107" w:line="248" w:lineRule="exact"/>
              <w:ind w:left="278"/>
            </w:pPr>
            <w:r>
              <w:t>Minor offenses shall be defined as any further violation of IFC or university</w:t>
            </w:r>
          </w:p>
        </w:tc>
      </w:tr>
      <w:tr w:rsidR="00A34EFC">
        <w:trPr>
          <w:trHeight w:val="272"/>
        </w:trPr>
        <w:tc>
          <w:tcPr>
            <w:tcW w:w="1361" w:type="dxa"/>
          </w:tcPr>
          <w:p w:rsidR="00A34EFC" w:rsidRDefault="00A34EFC">
            <w:pPr>
              <w:pStyle w:val="TableParagraph"/>
              <w:rPr>
                <w:sz w:val="20"/>
              </w:rPr>
            </w:pPr>
          </w:p>
        </w:tc>
        <w:tc>
          <w:tcPr>
            <w:tcW w:w="8406" w:type="dxa"/>
          </w:tcPr>
          <w:p w:rsidR="00A34EFC" w:rsidRDefault="002C3567">
            <w:pPr>
              <w:pStyle w:val="TableParagraph"/>
              <w:spacing w:before="6" w:line="246" w:lineRule="exact"/>
              <w:ind w:left="278"/>
            </w:pPr>
            <w:r>
              <w:t>policy not listed under major offenses and shall include any act detrimental to</w:t>
            </w:r>
          </w:p>
        </w:tc>
      </w:tr>
      <w:tr w:rsidR="00A34EFC">
        <w:trPr>
          <w:trHeight w:val="257"/>
        </w:trPr>
        <w:tc>
          <w:tcPr>
            <w:tcW w:w="1361" w:type="dxa"/>
          </w:tcPr>
          <w:p w:rsidR="00A34EFC" w:rsidRDefault="00A34EFC">
            <w:pPr>
              <w:pStyle w:val="TableParagraph"/>
              <w:rPr>
                <w:sz w:val="18"/>
              </w:rPr>
            </w:pPr>
          </w:p>
        </w:tc>
        <w:tc>
          <w:tcPr>
            <w:tcW w:w="8406" w:type="dxa"/>
          </w:tcPr>
          <w:p w:rsidR="00A34EFC" w:rsidRDefault="002C3567">
            <w:pPr>
              <w:pStyle w:val="TableParagraph"/>
              <w:spacing w:before="4" w:line="233" w:lineRule="exact"/>
              <w:ind w:left="278"/>
            </w:pPr>
            <w:r>
              <w:t>the Greek System, University, or Texas State community.</w:t>
            </w:r>
          </w:p>
        </w:tc>
      </w:tr>
    </w:tbl>
    <w:p w:rsidR="00A34EFC" w:rsidRDefault="00A34EFC">
      <w:pPr>
        <w:spacing w:line="233" w:lineRule="exact"/>
        <w:sectPr w:rsidR="00A34EFC">
          <w:pgSz w:w="12240" w:h="15840"/>
          <w:pgMar w:top="440" w:right="400" w:bottom="1040" w:left="1140" w:header="0" w:footer="845" w:gutter="0"/>
          <w:pgBorders w:offsetFrom="page">
            <w:top w:val="single" w:sz="18" w:space="24" w:color="000000"/>
            <w:left w:val="single" w:sz="18" w:space="24" w:color="000000"/>
            <w:bottom w:val="single" w:sz="18" w:space="24" w:color="000000"/>
            <w:right w:val="single" w:sz="18" w:space="24" w:color="000000"/>
          </w:pgBorders>
          <w:cols w:space="720"/>
        </w:sectPr>
      </w:pPr>
    </w:p>
    <w:p w:rsidR="00A34EFC" w:rsidRDefault="002C3567">
      <w:pPr>
        <w:spacing w:before="76"/>
        <w:ind w:left="6015"/>
        <w:rPr>
          <w:sz w:val="20"/>
        </w:rPr>
      </w:pPr>
      <w:r>
        <w:rPr>
          <w:sz w:val="20"/>
        </w:rPr>
        <w:lastRenderedPageBreak/>
        <w:t>Texas State University IFC Constitution and Bylaws</w:t>
      </w:r>
    </w:p>
    <w:p w:rsidR="00A34EFC" w:rsidRDefault="002C3567">
      <w:pPr>
        <w:spacing w:before="17"/>
        <w:ind w:right="337"/>
        <w:jc w:val="right"/>
        <w:rPr>
          <w:sz w:val="20"/>
        </w:rPr>
      </w:pPr>
      <w:r>
        <w:rPr>
          <w:sz w:val="20"/>
        </w:rPr>
        <w:t>Revised 14 May 2019</w:t>
      </w:r>
    </w:p>
    <w:p w:rsidR="00A34EFC" w:rsidRDefault="00A34EFC">
      <w:pPr>
        <w:pStyle w:val="BodyText"/>
        <w:rPr>
          <w:sz w:val="20"/>
        </w:rPr>
      </w:pPr>
    </w:p>
    <w:p w:rsidR="00A34EFC" w:rsidRDefault="00A34EFC">
      <w:pPr>
        <w:pStyle w:val="BodyText"/>
        <w:spacing w:before="7"/>
      </w:pPr>
    </w:p>
    <w:tbl>
      <w:tblPr>
        <w:tblW w:w="0" w:type="auto"/>
        <w:tblInd w:w="100" w:type="dxa"/>
        <w:tblLayout w:type="fixed"/>
        <w:tblCellMar>
          <w:left w:w="0" w:type="dxa"/>
          <w:right w:w="0" w:type="dxa"/>
        </w:tblCellMar>
        <w:tblLook w:val="01E0" w:firstRow="1" w:lastRow="1" w:firstColumn="1" w:lastColumn="1" w:noHBand="0" w:noVBand="0"/>
      </w:tblPr>
      <w:tblGrid>
        <w:gridCol w:w="1361"/>
        <w:gridCol w:w="8392"/>
      </w:tblGrid>
      <w:tr w:rsidR="00A34EFC">
        <w:trPr>
          <w:trHeight w:val="2489"/>
        </w:trPr>
        <w:tc>
          <w:tcPr>
            <w:tcW w:w="1361" w:type="dxa"/>
          </w:tcPr>
          <w:p w:rsidR="00A34EFC" w:rsidRDefault="002C3567">
            <w:pPr>
              <w:pStyle w:val="TableParagraph"/>
              <w:spacing w:line="244" w:lineRule="exact"/>
              <w:ind w:left="200"/>
            </w:pPr>
            <w:r>
              <w:t>Section 4.</w:t>
            </w:r>
          </w:p>
        </w:tc>
        <w:tc>
          <w:tcPr>
            <w:tcW w:w="8392" w:type="dxa"/>
          </w:tcPr>
          <w:p w:rsidR="00A34EFC" w:rsidRDefault="002C3567">
            <w:pPr>
              <w:pStyle w:val="TableParagraph"/>
              <w:spacing w:line="259" w:lineRule="auto"/>
              <w:ind w:left="278" w:right="190"/>
            </w:pPr>
            <w:r>
              <w:t>Fines: chapter fines are to be levied on a per member basis ranging from $5.00 to $10.00. Fines must be paid within thirty (30) calendar days from the receipt of a written decision from the Vice President of Judicial Affairs. Failure to pay a fine or make a suitable arrangement with the IFC VP of Operations will result in the suspension of IFC membership including all recruitment activities, intramural sports participation privileges, etc. Further failure to pay a fine or make suitable arrangements may result in the expulsion from the Interfraternity Council and a recommendation to the Organizational Conduct Review (OCR), that the fraternity loses its recognition as a Registered Student Organization.</w:t>
            </w:r>
          </w:p>
        </w:tc>
      </w:tr>
      <w:tr w:rsidR="00A34EFC">
        <w:trPr>
          <w:trHeight w:val="304"/>
        </w:trPr>
        <w:tc>
          <w:tcPr>
            <w:tcW w:w="1361" w:type="dxa"/>
          </w:tcPr>
          <w:p w:rsidR="00A34EFC" w:rsidRDefault="002C3567">
            <w:pPr>
              <w:pStyle w:val="TableParagraph"/>
              <w:spacing w:before="51" w:line="233" w:lineRule="exact"/>
              <w:ind w:left="200"/>
            </w:pPr>
            <w:r>
              <w:t>Section 5.</w:t>
            </w:r>
          </w:p>
        </w:tc>
        <w:tc>
          <w:tcPr>
            <w:tcW w:w="8392" w:type="dxa"/>
          </w:tcPr>
          <w:p w:rsidR="00A34EFC" w:rsidRDefault="002C3567">
            <w:pPr>
              <w:pStyle w:val="TableParagraph"/>
              <w:spacing w:before="51" w:line="233" w:lineRule="exact"/>
              <w:ind w:left="278"/>
            </w:pPr>
            <w:r>
              <w:t>Sanctions for any offense may include, but are not limited to, the following:</w:t>
            </w:r>
          </w:p>
        </w:tc>
      </w:tr>
    </w:tbl>
    <w:p w:rsidR="00A34EFC" w:rsidRDefault="00A34EFC">
      <w:pPr>
        <w:pStyle w:val="BodyText"/>
        <w:spacing w:before="2"/>
        <w:rPr>
          <w:sz w:val="17"/>
        </w:rPr>
      </w:pPr>
    </w:p>
    <w:p w:rsidR="00A34EFC" w:rsidRDefault="002C3567">
      <w:pPr>
        <w:pStyle w:val="ListParagraph"/>
        <w:numPr>
          <w:ilvl w:val="0"/>
          <w:numId w:val="2"/>
        </w:numPr>
        <w:tabs>
          <w:tab w:val="left" w:pos="2461"/>
        </w:tabs>
        <w:spacing w:before="91"/>
      </w:pPr>
      <w:r>
        <w:rPr>
          <w:noProof/>
        </w:rPr>
        <w:drawing>
          <wp:anchor distT="0" distB="0" distL="0" distR="0" simplePos="0" relativeHeight="251665408" behindDoc="1" locked="0" layoutInCell="1" allowOverlap="1">
            <wp:simplePos x="0" y="0"/>
            <wp:positionH relativeFrom="page">
              <wp:posOffset>1126981</wp:posOffset>
            </wp:positionH>
            <wp:positionV relativeFrom="paragraph">
              <wp:posOffset>-576251</wp:posOffset>
            </wp:positionV>
            <wp:extent cx="5271148" cy="5262247"/>
            <wp:effectExtent l="0" t="0" r="0" b="0"/>
            <wp:wrapNone/>
            <wp:docPr id="5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jpeg"/>
                    <pic:cNvPicPr/>
                  </pic:nvPicPr>
                  <pic:blipFill>
                    <a:blip r:embed="rId7" cstate="print"/>
                    <a:stretch>
                      <a:fillRect/>
                    </a:stretch>
                  </pic:blipFill>
                  <pic:spPr>
                    <a:xfrm>
                      <a:off x="0" y="0"/>
                      <a:ext cx="5271148" cy="5262247"/>
                    </a:xfrm>
                    <a:prstGeom prst="rect">
                      <a:avLst/>
                    </a:prstGeom>
                  </pic:spPr>
                </pic:pic>
              </a:graphicData>
            </a:graphic>
          </wp:anchor>
        </w:drawing>
      </w:r>
      <w:r>
        <w:t>Reprimand, or reprimand with</w:t>
      </w:r>
      <w:r>
        <w:rPr>
          <w:spacing w:val="-5"/>
        </w:rPr>
        <w:t xml:space="preserve"> </w:t>
      </w:r>
      <w:r>
        <w:t>restrictions.</w:t>
      </w:r>
    </w:p>
    <w:p w:rsidR="00A34EFC" w:rsidRDefault="002C3567">
      <w:pPr>
        <w:pStyle w:val="ListParagraph"/>
        <w:numPr>
          <w:ilvl w:val="0"/>
          <w:numId w:val="2"/>
        </w:numPr>
        <w:tabs>
          <w:tab w:val="left" w:pos="2461"/>
        </w:tabs>
        <w:spacing w:before="23" w:line="249" w:lineRule="auto"/>
        <w:ind w:right="2215"/>
      </w:pPr>
      <w:r>
        <w:t>Restitution payment for personal injury, property damages, losses</w:t>
      </w:r>
      <w:r>
        <w:rPr>
          <w:spacing w:val="-24"/>
        </w:rPr>
        <w:t xml:space="preserve"> </w:t>
      </w:r>
      <w:r>
        <w:t>or misappropriations.</w:t>
      </w:r>
    </w:p>
    <w:p w:rsidR="00A34EFC" w:rsidRDefault="002C3567">
      <w:pPr>
        <w:pStyle w:val="ListParagraph"/>
        <w:numPr>
          <w:ilvl w:val="0"/>
          <w:numId w:val="2"/>
        </w:numPr>
        <w:tabs>
          <w:tab w:val="left" w:pos="2461"/>
        </w:tabs>
        <w:spacing w:before="12"/>
      </w:pPr>
      <w:r>
        <w:t>Fines (as explained in section 4</w:t>
      </w:r>
      <w:r>
        <w:rPr>
          <w:spacing w:val="-5"/>
        </w:rPr>
        <w:t xml:space="preserve"> </w:t>
      </w:r>
      <w:r>
        <w:t>above).</w:t>
      </w:r>
    </w:p>
    <w:p w:rsidR="00A34EFC" w:rsidRDefault="002C3567">
      <w:pPr>
        <w:pStyle w:val="ListParagraph"/>
        <w:numPr>
          <w:ilvl w:val="0"/>
          <w:numId w:val="2"/>
        </w:numPr>
        <w:tabs>
          <w:tab w:val="left" w:pos="2461"/>
        </w:tabs>
        <w:spacing w:before="24" w:line="256" w:lineRule="auto"/>
        <w:ind w:right="1168"/>
      </w:pPr>
      <w:r>
        <w:t>Probation (may include provisions for special projects): a defined period of time in which the fraternity must remain clear of any disciplinary problems or may face additional punitive</w:t>
      </w:r>
      <w:r>
        <w:rPr>
          <w:spacing w:val="-2"/>
        </w:rPr>
        <w:t xml:space="preserve"> </w:t>
      </w:r>
      <w:r>
        <w:t>sanctions.</w:t>
      </w:r>
    </w:p>
    <w:p w:rsidR="00A34EFC" w:rsidRDefault="002C3567">
      <w:pPr>
        <w:pStyle w:val="ListParagraph"/>
        <w:numPr>
          <w:ilvl w:val="0"/>
          <w:numId w:val="2"/>
        </w:numPr>
        <w:tabs>
          <w:tab w:val="left" w:pos="2461"/>
        </w:tabs>
        <w:spacing w:before="3" w:line="247" w:lineRule="auto"/>
        <w:ind w:right="1116"/>
        <w:jc w:val="both"/>
      </w:pPr>
      <w:r>
        <w:t>Special projects, such as community service work, written reports, presentations to the IFC, hosting a speaker on an assigned topic or attendance at a special</w:t>
      </w:r>
      <w:r>
        <w:rPr>
          <w:spacing w:val="-23"/>
        </w:rPr>
        <w:t xml:space="preserve"> </w:t>
      </w:r>
      <w:r>
        <w:t>class or lecture.</w:t>
      </w:r>
    </w:p>
    <w:p w:rsidR="00A34EFC" w:rsidRDefault="002C3567">
      <w:pPr>
        <w:pStyle w:val="ListParagraph"/>
        <w:numPr>
          <w:ilvl w:val="0"/>
          <w:numId w:val="2"/>
        </w:numPr>
        <w:tabs>
          <w:tab w:val="left" w:pos="2461"/>
        </w:tabs>
        <w:spacing w:before="18" w:line="247" w:lineRule="auto"/>
        <w:ind w:right="1082"/>
      </w:pPr>
      <w:r>
        <w:t>Intramural sports probation: restriction of a fraternity's eligibility to participate in Greek leagues or to use its Greek name in intramural competition for a defined period of</w:t>
      </w:r>
      <w:r>
        <w:rPr>
          <w:spacing w:val="-1"/>
        </w:rPr>
        <w:t xml:space="preserve"> </w:t>
      </w:r>
      <w:r>
        <w:t>time.</w:t>
      </w:r>
    </w:p>
    <w:p w:rsidR="00A34EFC" w:rsidRDefault="002C3567">
      <w:pPr>
        <w:pStyle w:val="ListParagraph"/>
        <w:numPr>
          <w:ilvl w:val="0"/>
          <w:numId w:val="2"/>
        </w:numPr>
        <w:tabs>
          <w:tab w:val="left" w:pos="2461"/>
        </w:tabs>
        <w:spacing w:before="17" w:line="247" w:lineRule="auto"/>
        <w:ind w:right="1375"/>
      </w:pPr>
      <w:r>
        <w:t>Activities suspension: restriction of an individual's or fraternity's privilege to participate in any Greek or University sponsored event involving Greeks for a defined period of</w:t>
      </w:r>
      <w:r>
        <w:rPr>
          <w:spacing w:val="-1"/>
        </w:rPr>
        <w:t xml:space="preserve"> </w:t>
      </w:r>
      <w:r>
        <w:t>time.</w:t>
      </w:r>
    </w:p>
    <w:p w:rsidR="00A34EFC" w:rsidRDefault="002C3567">
      <w:pPr>
        <w:pStyle w:val="ListParagraph"/>
        <w:numPr>
          <w:ilvl w:val="0"/>
          <w:numId w:val="2"/>
        </w:numPr>
        <w:tabs>
          <w:tab w:val="left" w:pos="2461"/>
        </w:tabs>
        <w:spacing w:before="18" w:line="247" w:lineRule="auto"/>
        <w:ind w:right="1773"/>
      </w:pPr>
      <w:r>
        <w:t>Social suspension: restriction of a fraternity's eligibility to sponsor social functions for a defined period of</w:t>
      </w:r>
      <w:r>
        <w:rPr>
          <w:spacing w:val="-5"/>
        </w:rPr>
        <w:t xml:space="preserve"> </w:t>
      </w:r>
      <w:r>
        <w:t>time.</w:t>
      </w:r>
    </w:p>
    <w:p w:rsidR="00A34EFC" w:rsidRDefault="002C3567">
      <w:pPr>
        <w:pStyle w:val="ListParagraph"/>
        <w:numPr>
          <w:ilvl w:val="0"/>
          <w:numId w:val="2"/>
        </w:numPr>
        <w:tabs>
          <w:tab w:val="left" w:pos="2460"/>
          <w:tab w:val="left" w:pos="2461"/>
        </w:tabs>
        <w:spacing w:before="17" w:line="247" w:lineRule="auto"/>
        <w:ind w:right="1376"/>
      </w:pPr>
      <w:r>
        <w:t>Recommendation to the Office of Student Involvement that the group have its University recognition</w:t>
      </w:r>
      <w:r>
        <w:rPr>
          <w:spacing w:val="-2"/>
        </w:rPr>
        <w:t xml:space="preserve"> </w:t>
      </w:r>
      <w:r>
        <w:t>revoked.</w:t>
      </w:r>
    </w:p>
    <w:p w:rsidR="00A34EFC" w:rsidRDefault="002C3567">
      <w:pPr>
        <w:pStyle w:val="ListParagraph"/>
        <w:numPr>
          <w:ilvl w:val="0"/>
          <w:numId w:val="2"/>
        </w:numPr>
        <w:tabs>
          <w:tab w:val="left" w:pos="2460"/>
          <w:tab w:val="left" w:pos="2461"/>
        </w:tabs>
        <w:spacing w:before="16" w:line="247" w:lineRule="auto"/>
        <w:ind w:right="1876"/>
      </w:pPr>
      <w:r>
        <w:t>Suspension from IFC: loss of all voting rights, membership, offices, and privileges of membership in the</w:t>
      </w:r>
      <w:r>
        <w:rPr>
          <w:spacing w:val="-4"/>
        </w:rPr>
        <w:t xml:space="preserve"> </w:t>
      </w:r>
      <w:r>
        <w:t>IFC.</w:t>
      </w:r>
    </w:p>
    <w:p w:rsidR="00A34EFC" w:rsidRDefault="00A34EFC">
      <w:pPr>
        <w:pStyle w:val="BodyText"/>
        <w:rPr>
          <w:sz w:val="20"/>
        </w:rPr>
      </w:pPr>
    </w:p>
    <w:p w:rsidR="00A34EFC" w:rsidRDefault="00A34EFC">
      <w:pPr>
        <w:pStyle w:val="BodyText"/>
        <w:rPr>
          <w:sz w:val="20"/>
        </w:rPr>
      </w:pPr>
    </w:p>
    <w:tbl>
      <w:tblPr>
        <w:tblW w:w="0" w:type="auto"/>
        <w:tblInd w:w="100" w:type="dxa"/>
        <w:tblLayout w:type="fixed"/>
        <w:tblCellMar>
          <w:left w:w="0" w:type="dxa"/>
          <w:right w:w="0" w:type="dxa"/>
        </w:tblCellMar>
        <w:tblLook w:val="01E0" w:firstRow="1" w:lastRow="1" w:firstColumn="1" w:lastColumn="1" w:noHBand="0" w:noVBand="0"/>
      </w:tblPr>
      <w:tblGrid>
        <w:gridCol w:w="1361"/>
        <w:gridCol w:w="7986"/>
      </w:tblGrid>
      <w:tr w:rsidR="00A34EFC">
        <w:trPr>
          <w:trHeight w:val="910"/>
        </w:trPr>
        <w:tc>
          <w:tcPr>
            <w:tcW w:w="1361" w:type="dxa"/>
          </w:tcPr>
          <w:p w:rsidR="00A34EFC" w:rsidRDefault="002C3567">
            <w:pPr>
              <w:pStyle w:val="TableParagraph"/>
              <w:spacing w:line="244" w:lineRule="exact"/>
              <w:ind w:left="200"/>
            </w:pPr>
            <w:r>
              <w:t>Section 6.</w:t>
            </w:r>
          </w:p>
        </w:tc>
        <w:tc>
          <w:tcPr>
            <w:tcW w:w="7986" w:type="dxa"/>
          </w:tcPr>
          <w:p w:rsidR="00A34EFC" w:rsidRDefault="002C3567">
            <w:pPr>
              <w:pStyle w:val="TableParagraph"/>
              <w:spacing w:line="259" w:lineRule="auto"/>
              <w:ind w:left="278" w:right="178"/>
            </w:pPr>
            <w:r>
              <w:t>Sanctions of the IFC judicial board shall be complimentary to and in conformity with University sanctions, as outlined in the Code of Student Conduct in the Student Handbook.</w:t>
            </w:r>
          </w:p>
        </w:tc>
      </w:tr>
      <w:tr w:rsidR="00A34EFC">
        <w:trPr>
          <w:trHeight w:val="378"/>
        </w:trPr>
        <w:tc>
          <w:tcPr>
            <w:tcW w:w="1361" w:type="dxa"/>
          </w:tcPr>
          <w:p w:rsidR="00A34EFC" w:rsidRDefault="002C3567">
            <w:pPr>
              <w:pStyle w:val="TableParagraph"/>
              <w:spacing w:before="110" w:line="248" w:lineRule="exact"/>
              <w:ind w:left="200"/>
            </w:pPr>
            <w:r>
              <w:t>Section 7.</w:t>
            </w:r>
          </w:p>
        </w:tc>
        <w:tc>
          <w:tcPr>
            <w:tcW w:w="7986" w:type="dxa"/>
          </w:tcPr>
          <w:p w:rsidR="00A34EFC" w:rsidRDefault="002C3567">
            <w:pPr>
              <w:pStyle w:val="TableParagraph"/>
              <w:spacing w:before="110" w:line="248" w:lineRule="exact"/>
              <w:ind w:left="278"/>
            </w:pPr>
            <w:r>
              <w:t>Penalties and sanctions prescribed by the IFC judicial board become effective</w:t>
            </w:r>
          </w:p>
        </w:tc>
      </w:tr>
      <w:tr w:rsidR="00A34EFC">
        <w:trPr>
          <w:trHeight w:val="259"/>
        </w:trPr>
        <w:tc>
          <w:tcPr>
            <w:tcW w:w="1361" w:type="dxa"/>
          </w:tcPr>
          <w:p w:rsidR="00A34EFC" w:rsidRDefault="00A34EFC">
            <w:pPr>
              <w:pStyle w:val="TableParagraph"/>
              <w:rPr>
                <w:sz w:val="18"/>
              </w:rPr>
            </w:pPr>
          </w:p>
        </w:tc>
        <w:tc>
          <w:tcPr>
            <w:tcW w:w="7986" w:type="dxa"/>
          </w:tcPr>
          <w:p w:rsidR="00A34EFC" w:rsidRDefault="002C3567">
            <w:pPr>
              <w:pStyle w:val="TableParagraph"/>
              <w:spacing w:before="6" w:line="233" w:lineRule="exact"/>
              <w:ind w:left="278"/>
            </w:pPr>
            <w:r>
              <w:t>when the IFC disciplinary process is complete. The IFC disciplinary process is</w:t>
            </w:r>
          </w:p>
        </w:tc>
      </w:tr>
    </w:tbl>
    <w:p w:rsidR="00A34EFC" w:rsidRDefault="00A34EFC">
      <w:pPr>
        <w:spacing w:line="233" w:lineRule="exact"/>
        <w:sectPr w:rsidR="00A34EFC">
          <w:pgSz w:w="12240" w:h="15840"/>
          <w:pgMar w:top="440" w:right="400" w:bottom="1040" w:left="1140" w:header="0" w:footer="845" w:gutter="0"/>
          <w:pgBorders w:offsetFrom="page">
            <w:top w:val="single" w:sz="18" w:space="24" w:color="000000"/>
            <w:left w:val="single" w:sz="18" w:space="24" w:color="000000"/>
            <w:bottom w:val="single" w:sz="18" w:space="24" w:color="000000"/>
            <w:right w:val="single" w:sz="18" w:space="24" w:color="000000"/>
          </w:pgBorders>
          <w:cols w:space="720"/>
        </w:sectPr>
      </w:pPr>
    </w:p>
    <w:p w:rsidR="00A34EFC" w:rsidRDefault="002C3567">
      <w:pPr>
        <w:spacing w:before="76"/>
        <w:ind w:left="6015"/>
        <w:rPr>
          <w:sz w:val="20"/>
        </w:rPr>
      </w:pPr>
      <w:r>
        <w:rPr>
          <w:sz w:val="20"/>
        </w:rPr>
        <w:lastRenderedPageBreak/>
        <w:t>Texas State University IFC Constitution and Bylaws</w:t>
      </w:r>
    </w:p>
    <w:p w:rsidR="00A34EFC" w:rsidRDefault="002C3567">
      <w:pPr>
        <w:spacing w:before="17"/>
        <w:ind w:right="337"/>
        <w:jc w:val="right"/>
        <w:rPr>
          <w:sz w:val="20"/>
        </w:rPr>
      </w:pPr>
      <w:r>
        <w:rPr>
          <w:sz w:val="20"/>
        </w:rPr>
        <w:t>Revised 14 May 2019</w:t>
      </w:r>
    </w:p>
    <w:p w:rsidR="00A34EFC" w:rsidRDefault="00A34EFC">
      <w:pPr>
        <w:pStyle w:val="BodyText"/>
        <w:rPr>
          <w:sz w:val="20"/>
        </w:rPr>
      </w:pPr>
    </w:p>
    <w:p w:rsidR="00A34EFC" w:rsidRDefault="00A34EFC">
      <w:pPr>
        <w:pStyle w:val="BodyText"/>
        <w:spacing w:before="7"/>
      </w:pPr>
    </w:p>
    <w:tbl>
      <w:tblPr>
        <w:tblW w:w="0" w:type="auto"/>
        <w:tblInd w:w="100" w:type="dxa"/>
        <w:tblLayout w:type="fixed"/>
        <w:tblCellMar>
          <w:left w:w="0" w:type="dxa"/>
          <w:right w:w="0" w:type="dxa"/>
        </w:tblCellMar>
        <w:tblLook w:val="01E0" w:firstRow="1" w:lastRow="1" w:firstColumn="1" w:lastColumn="1" w:noHBand="0" w:noVBand="0"/>
      </w:tblPr>
      <w:tblGrid>
        <w:gridCol w:w="1361"/>
        <w:gridCol w:w="8217"/>
      </w:tblGrid>
      <w:tr w:rsidR="00A34EFC">
        <w:trPr>
          <w:trHeight w:val="2951"/>
        </w:trPr>
        <w:tc>
          <w:tcPr>
            <w:tcW w:w="1361" w:type="dxa"/>
          </w:tcPr>
          <w:p w:rsidR="00A34EFC" w:rsidRDefault="00A34EFC">
            <w:pPr>
              <w:pStyle w:val="TableParagraph"/>
            </w:pPr>
          </w:p>
        </w:tc>
        <w:tc>
          <w:tcPr>
            <w:tcW w:w="8217" w:type="dxa"/>
          </w:tcPr>
          <w:p w:rsidR="00A34EFC" w:rsidRDefault="002C3567">
            <w:pPr>
              <w:pStyle w:val="TableParagraph"/>
              <w:spacing w:line="244" w:lineRule="exact"/>
              <w:ind w:left="278"/>
            </w:pPr>
            <w:r>
              <w:t>complete when:</w:t>
            </w:r>
          </w:p>
          <w:p w:rsidR="00A34EFC" w:rsidRDefault="00A34EFC">
            <w:pPr>
              <w:pStyle w:val="TableParagraph"/>
              <w:spacing w:before="3"/>
            </w:pPr>
          </w:p>
          <w:p w:rsidR="00A34EFC" w:rsidRDefault="002C3567">
            <w:pPr>
              <w:pStyle w:val="TableParagraph"/>
              <w:numPr>
                <w:ilvl w:val="0"/>
                <w:numId w:val="1"/>
              </w:numPr>
              <w:tabs>
                <w:tab w:val="left" w:pos="999"/>
              </w:tabs>
              <w:ind w:right="660"/>
            </w:pPr>
            <w:r>
              <w:t>In the event of a judicial hearing and no further appeal, upon receipt of the judicial board's decision letter.</w:t>
            </w:r>
          </w:p>
          <w:p w:rsidR="00A34EFC" w:rsidRDefault="002C3567">
            <w:pPr>
              <w:pStyle w:val="TableParagraph"/>
              <w:numPr>
                <w:ilvl w:val="0"/>
                <w:numId w:val="1"/>
              </w:numPr>
              <w:tabs>
                <w:tab w:val="left" w:pos="999"/>
              </w:tabs>
              <w:spacing w:before="2" w:line="237" w:lineRule="auto"/>
              <w:ind w:right="290"/>
              <w:jc w:val="both"/>
            </w:pPr>
            <w:r>
              <w:t>In the event of an appeal to the IFC and no hearing before the legislative</w:t>
            </w:r>
            <w:r>
              <w:rPr>
                <w:spacing w:val="-23"/>
              </w:rPr>
              <w:t xml:space="preserve"> </w:t>
            </w:r>
            <w:r>
              <w:t>body, upon receipt of the decision letter from the IFC executive</w:t>
            </w:r>
            <w:r>
              <w:rPr>
                <w:spacing w:val="-16"/>
              </w:rPr>
              <w:t xml:space="preserve"> </w:t>
            </w:r>
            <w:r>
              <w:t>board.</w:t>
            </w:r>
          </w:p>
          <w:p w:rsidR="00A34EFC" w:rsidRDefault="002C3567">
            <w:pPr>
              <w:pStyle w:val="TableParagraph"/>
              <w:numPr>
                <w:ilvl w:val="0"/>
                <w:numId w:val="1"/>
              </w:numPr>
              <w:tabs>
                <w:tab w:val="left" w:pos="999"/>
              </w:tabs>
              <w:spacing w:before="8" w:line="237" w:lineRule="auto"/>
              <w:ind w:right="197"/>
              <w:jc w:val="both"/>
            </w:pPr>
            <w:r>
              <w:t>In the event of a re-hearing before the IFC legislative body, at the conclusion of the IFC</w:t>
            </w:r>
            <w:r>
              <w:rPr>
                <w:spacing w:val="-3"/>
              </w:rPr>
              <w:t xml:space="preserve"> </w:t>
            </w:r>
            <w:r>
              <w:t>hearing.</w:t>
            </w:r>
          </w:p>
          <w:p w:rsidR="00A34EFC" w:rsidRDefault="002C3567">
            <w:pPr>
              <w:pStyle w:val="TableParagraph"/>
              <w:numPr>
                <w:ilvl w:val="0"/>
                <w:numId w:val="1"/>
              </w:numPr>
              <w:tabs>
                <w:tab w:val="left" w:pos="999"/>
              </w:tabs>
              <w:spacing w:before="11" w:line="259" w:lineRule="auto"/>
              <w:ind w:right="240"/>
              <w:jc w:val="both"/>
            </w:pPr>
            <w:r>
              <w:t>In the event of an appeal to the Fraternity &amp; Sorority Review Board (FSRB) or Organizational Conduct Review (OCR), when the FSRB or OCR has reached</w:t>
            </w:r>
            <w:r>
              <w:rPr>
                <w:spacing w:val="-18"/>
              </w:rPr>
              <w:t xml:space="preserve"> </w:t>
            </w:r>
            <w:r>
              <w:t>a decision.</w:t>
            </w:r>
          </w:p>
        </w:tc>
      </w:tr>
      <w:tr w:rsidR="00A34EFC">
        <w:trPr>
          <w:trHeight w:val="380"/>
        </w:trPr>
        <w:tc>
          <w:tcPr>
            <w:tcW w:w="1361" w:type="dxa"/>
          </w:tcPr>
          <w:p w:rsidR="00A34EFC" w:rsidRDefault="002C3567">
            <w:pPr>
              <w:pStyle w:val="TableParagraph"/>
              <w:spacing w:before="112" w:line="248" w:lineRule="exact"/>
              <w:ind w:left="200"/>
            </w:pPr>
            <w:r>
              <w:t>Section 8.</w:t>
            </w:r>
          </w:p>
        </w:tc>
        <w:tc>
          <w:tcPr>
            <w:tcW w:w="8217" w:type="dxa"/>
          </w:tcPr>
          <w:p w:rsidR="00A34EFC" w:rsidRDefault="002C3567">
            <w:pPr>
              <w:pStyle w:val="TableParagraph"/>
              <w:spacing w:before="112" w:line="248" w:lineRule="exact"/>
              <w:ind w:left="278"/>
            </w:pPr>
            <w:r>
              <w:t>In accordance with Student Code of Conduct, Section 4.04, the Vice President for</w:t>
            </w:r>
          </w:p>
        </w:tc>
      </w:tr>
      <w:tr w:rsidR="00A34EFC">
        <w:trPr>
          <w:trHeight w:val="273"/>
        </w:trPr>
        <w:tc>
          <w:tcPr>
            <w:tcW w:w="1361" w:type="dxa"/>
          </w:tcPr>
          <w:p w:rsidR="00A34EFC" w:rsidRDefault="00A34EFC">
            <w:pPr>
              <w:pStyle w:val="TableParagraph"/>
              <w:rPr>
                <w:sz w:val="20"/>
              </w:rPr>
            </w:pPr>
          </w:p>
        </w:tc>
        <w:tc>
          <w:tcPr>
            <w:tcW w:w="8217" w:type="dxa"/>
          </w:tcPr>
          <w:p w:rsidR="00A34EFC" w:rsidRDefault="002C3567">
            <w:pPr>
              <w:pStyle w:val="TableParagraph"/>
              <w:spacing w:before="6" w:line="248" w:lineRule="exact"/>
              <w:ind w:left="278"/>
            </w:pPr>
            <w:r>
              <w:t>Student Affairs, the President and the Board of Regents may, on their initiative,</w:t>
            </w:r>
          </w:p>
        </w:tc>
      </w:tr>
      <w:tr w:rsidR="00A34EFC">
        <w:trPr>
          <w:trHeight w:val="273"/>
        </w:trPr>
        <w:tc>
          <w:tcPr>
            <w:tcW w:w="1361" w:type="dxa"/>
          </w:tcPr>
          <w:p w:rsidR="00A34EFC" w:rsidRDefault="00A34EFC">
            <w:pPr>
              <w:pStyle w:val="TableParagraph"/>
              <w:rPr>
                <w:sz w:val="20"/>
              </w:rPr>
            </w:pPr>
          </w:p>
        </w:tc>
        <w:tc>
          <w:tcPr>
            <w:tcW w:w="8217" w:type="dxa"/>
          </w:tcPr>
          <w:p w:rsidR="00A34EFC" w:rsidRDefault="002C3567">
            <w:pPr>
              <w:pStyle w:val="TableParagraph"/>
              <w:spacing w:before="6" w:line="248" w:lineRule="exact"/>
              <w:ind w:left="278"/>
            </w:pPr>
            <w:r>
              <w:t>review any disciplinary case, and upon such review may approve, reject, or</w:t>
            </w:r>
          </w:p>
        </w:tc>
      </w:tr>
      <w:tr w:rsidR="00A34EFC">
        <w:trPr>
          <w:trHeight w:val="272"/>
        </w:trPr>
        <w:tc>
          <w:tcPr>
            <w:tcW w:w="1361" w:type="dxa"/>
          </w:tcPr>
          <w:p w:rsidR="00A34EFC" w:rsidRDefault="00A34EFC">
            <w:pPr>
              <w:pStyle w:val="TableParagraph"/>
              <w:rPr>
                <w:sz w:val="20"/>
              </w:rPr>
            </w:pPr>
          </w:p>
        </w:tc>
        <w:tc>
          <w:tcPr>
            <w:tcW w:w="8217" w:type="dxa"/>
          </w:tcPr>
          <w:p w:rsidR="00A34EFC" w:rsidRDefault="002C3567">
            <w:pPr>
              <w:pStyle w:val="TableParagraph"/>
              <w:spacing w:before="6" w:line="246" w:lineRule="exact"/>
              <w:ind w:left="278"/>
            </w:pPr>
            <w:r>
              <w:t>modify the lower decision, or may remand the decision to the original hearing</w:t>
            </w:r>
          </w:p>
        </w:tc>
      </w:tr>
      <w:tr w:rsidR="00A34EFC">
        <w:trPr>
          <w:trHeight w:val="257"/>
        </w:trPr>
        <w:tc>
          <w:tcPr>
            <w:tcW w:w="1361" w:type="dxa"/>
          </w:tcPr>
          <w:p w:rsidR="00A34EFC" w:rsidRDefault="00A34EFC">
            <w:pPr>
              <w:pStyle w:val="TableParagraph"/>
              <w:rPr>
                <w:sz w:val="18"/>
              </w:rPr>
            </w:pPr>
          </w:p>
        </w:tc>
        <w:tc>
          <w:tcPr>
            <w:tcW w:w="8217" w:type="dxa"/>
          </w:tcPr>
          <w:p w:rsidR="00A34EFC" w:rsidRDefault="002C3567">
            <w:pPr>
              <w:pStyle w:val="TableParagraph"/>
              <w:spacing w:before="4" w:line="233" w:lineRule="exact"/>
              <w:ind w:left="278"/>
            </w:pPr>
            <w:r>
              <w:t>for presentation of additional evidence and reconsideration of the decision.</w:t>
            </w:r>
          </w:p>
        </w:tc>
      </w:tr>
    </w:tbl>
    <w:p w:rsidR="00A34EFC" w:rsidRDefault="00A34EFC">
      <w:pPr>
        <w:pStyle w:val="BodyText"/>
        <w:rPr>
          <w:sz w:val="20"/>
        </w:rPr>
      </w:pPr>
    </w:p>
    <w:p w:rsidR="00A34EFC" w:rsidRDefault="00A34EFC">
      <w:pPr>
        <w:pStyle w:val="BodyText"/>
        <w:rPr>
          <w:sz w:val="20"/>
        </w:rPr>
      </w:pPr>
    </w:p>
    <w:p w:rsidR="00A34EFC" w:rsidRDefault="00A34EFC">
      <w:pPr>
        <w:pStyle w:val="BodyText"/>
        <w:rPr>
          <w:sz w:val="20"/>
        </w:rPr>
      </w:pPr>
    </w:p>
    <w:p w:rsidR="00A34EFC" w:rsidRDefault="00A34EFC">
      <w:pPr>
        <w:pStyle w:val="BodyText"/>
        <w:rPr>
          <w:sz w:val="20"/>
        </w:rPr>
      </w:pPr>
    </w:p>
    <w:p w:rsidR="00A34EFC" w:rsidRDefault="00A34EFC">
      <w:pPr>
        <w:pStyle w:val="BodyText"/>
        <w:rPr>
          <w:sz w:val="20"/>
        </w:rPr>
      </w:pPr>
    </w:p>
    <w:p w:rsidR="00A34EFC" w:rsidRDefault="00A34EFC">
      <w:pPr>
        <w:pStyle w:val="BodyText"/>
        <w:spacing w:before="3"/>
        <w:rPr>
          <w:sz w:val="20"/>
        </w:rPr>
      </w:pPr>
    </w:p>
    <w:p w:rsidR="00A34EFC" w:rsidRDefault="002C3567">
      <w:pPr>
        <w:pStyle w:val="BodyText"/>
        <w:ind w:left="1543"/>
      </w:pPr>
      <w:r>
        <w:rPr>
          <w:noProof/>
        </w:rPr>
        <w:drawing>
          <wp:anchor distT="0" distB="0" distL="0" distR="0" simplePos="0" relativeHeight="251666432" behindDoc="1" locked="0" layoutInCell="1" allowOverlap="1">
            <wp:simplePos x="0" y="0"/>
            <wp:positionH relativeFrom="page">
              <wp:posOffset>1126981</wp:posOffset>
            </wp:positionH>
            <wp:positionV relativeFrom="paragraph">
              <wp:posOffset>-2355012</wp:posOffset>
            </wp:positionV>
            <wp:extent cx="5271148" cy="5262247"/>
            <wp:effectExtent l="0" t="0" r="0" b="0"/>
            <wp:wrapNone/>
            <wp:docPr id="5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jpeg"/>
                    <pic:cNvPicPr/>
                  </pic:nvPicPr>
                  <pic:blipFill>
                    <a:blip r:embed="rId7" cstate="print"/>
                    <a:stretch>
                      <a:fillRect/>
                    </a:stretch>
                  </pic:blipFill>
                  <pic:spPr>
                    <a:xfrm>
                      <a:off x="0" y="0"/>
                      <a:ext cx="5271148" cy="5262247"/>
                    </a:xfrm>
                    <a:prstGeom prst="rect">
                      <a:avLst/>
                    </a:prstGeom>
                  </pic:spPr>
                </pic:pic>
              </a:graphicData>
            </a:graphic>
          </wp:anchor>
        </w:drawing>
      </w:r>
      <w:r>
        <w:t>FRATERNITY &amp; SORORITY REVIEW BOARD RULES OF OPERATION</w:t>
      </w:r>
    </w:p>
    <w:p w:rsidR="00A34EFC" w:rsidRDefault="00A34EFC">
      <w:pPr>
        <w:pStyle w:val="BodyText"/>
        <w:spacing w:before="5"/>
        <w:rPr>
          <w:sz w:val="25"/>
        </w:rPr>
      </w:pPr>
    </w:p>
    <w:p w:rsidR="00A34EFC" w:rsidRDefault="002C3567">
      <w:pPr>
        <w:pStyle w:val="BodyText"/>
        <w:spacing w:line="247" w:lineRule="auto"/>
        <w:ind w:left="310" w:right="1126" w:hanging="10"/>
      </w:pPr>
      <w:r>
        <w:t xml:space="preserve">For access to the complete Rules of Operation, please go to: </w:t>
      </w:r>
      <w:hyperlink r:id="rId9">
        <w:r>
          <w:rPr>
            <w:color w:val="0462C1"/>
            <w:u w:val="single" w:color="0462C1"/>
          </w:rPr>
          <w:t>http://greekaffairs.dos.txstate.edu/resourcesforms.html</w:t>
        </w:r>
        <w:r>
          <w:t xml:space="preserve">. </w:t>
        </w:r>
      </w:hyperlink>
      <w:r>
        <w:t>After clicking on this link, click on the Fraternity and Sorority Review Board tab, followed by our downloadable documents.</w:t>
      </w:r>
    </w:p>
    <w:p w:rsidR="00A34EFC" w:rsidRDefault="00A34EFC">
      <w:pPr>
        <w:pStyle w:val="BodyText"/>
        <w:rPr>
          <w:sz w:val="24"/>
        </w:rPr>
      </w:pPr>
    </w:p>
    <w:p w:rsidR="00A34EFC" w:rsidRDefault="00A34EFC">
      <w:pPr>
        <w:pStyle w:val="BodyText"/>
        <w:spacing w:before="1"/>
        <w:rPr>
          <w:sz w:val="25"/>
        </w:rPr>
      </w:pPr>
    </w:p>
    <w:p w:rsidR="00A34EFC" w:rsidRDefault="002C3567">
      <w:pPr>
        <w:pStyle w:val="BodyText"/>
        <w:ind w:left="358" w:right="1094"/>
        <w:jc w:val="center"/>
      </w:pPr>
      <w:r>
        <w:t>ARTICLE I: NAME</w:t>
      </w:r>
    </w:p>
    <w:p w:rsidR="00A34EFC" w:rsidRDefault="00A34EFC">
      <w:pPr>
        <w:pStyle w:val="BodyText"/>
        <w:spacing w:before="2"/>
        <w:rPr>
          <w:sz w:val="26"/>
        </w:rPr>
      </w:pPr>
    </w:p>
    <w:tbl>
      <w:tblPr>
        <w:tblW w:w="0" w:type="auto"/>
        <w:tblInd w:w="100" w:type="dxa"/>
        <w:tblLayout w:type="fixed"/>
        <w:tblCellMar>
          <w:left w:w="0" w:type="dxa"/>
          <w:right w:w="0" w:type="dxa"/>
        </w:tblCellMar>
        <w:tblLook w:val="01E0" w:firstRow="1" w:lastRow="1" w:firstColumn="1" w:lastColumn="1" w:noHBand="0" w:noVBand="0"/>
      </w:tblPr>
      <w:tblGrid>
        <w:gridCol w:w="1361"/>
        <w:gridCol w:w="8396"/>
      </w:tblGrid>
      <w:tr w:rsidR="00A34EFC">
        <w:trPr>
          <w:trHeight w:val="1151"/>
        </w:trPr>
        <w:tc>
          <w:tcPr>
            <w:tcW w:w="1361" w:type="dxa"/>
          </w:tcPr>
          <w:p w:rsidR="00A34EFC" w:rsidRDefault="002C3567">
            <w:pPr>
              <w:pStyle w:val="TableParagraph"/>
              <w:spacing w:line="249" w:lineRule="exact"/>
              <w:ind w:left="200"/>
            </w:pPr>
            <w:r>
              <w:t>Section 1.</w:t>
            </w:r>
          </w:p>
        </w:tc>
        <w:tc>
          <w:tcPr>
            <w:tcW w:w="8396" w:type="dxa"/>
          </w:tcPr>
          <w:p w:rsidR="00A34EFC" w:rsidRDefault="002C3567">
            <w:pPr>
              <w:pStyle w:val="TableParagraph"/>
              <w:spacing w:line="237" w:lineRule="auto"/>
              <w:ind w:left="278" w:right="454"/>
            </w:pPr>
            <w:r>
              <w:t>This organization will be known as the Fraternity &amp; Sorority Review Board (FSRB) of Texas State University.</w:t>
            </w:r>
          </w:p>
          <w:p w:rsidR="00A34EFC" w:rsidRDefault="00A34EFC">
            <w:pPr>
              <w:pStyle w:val="TableParagraph"/>
              <w:spacing w:before="7"/>
              <w:rPr>
                <w:sz w:val="21"/>
              </w:rPr>
            </w:pPr>
          </w:p>
          <w:p w:rsidR="00A34EFC" w:rsidRDefault="002C3567">
            <w:pPr>
              <w:pStyle w:val="TableParagraph"/>
              <w:ind w:left="2329"/>
            </w:pPr>
            <w:r>
              <w:t>ARTICLE II: PURPOSE</w:t>
            </w:r>
          </w:p>
        </w:tc>
      </w:tr>
      <w:tr w:rsidR="00A34EFC">
        <w:trPr>
          <w:trHeight w:val="2305"/>
        </w:trPr>
        <w:tc>
          <w:tcPr>
            <w:tcW w:w="1361" w:type="dxa"/>
          </w:tcPr>
          <w:p w:rsidR="00A34EFC" w:rsidRDefault="002C3567">
            <w:pPr>
              <w:pStyle w:val="TableParagraph"/>
              <w:spacing w:before="142"/>
              <w:ind w:left="200"/>
            </w:pPr>
            <w:r>
              <w:t>Section 1.</w:t>
            </w:r>
          </w:p>
        </w:tc>
        <w:tc>
          <w:tcPr>
            <w:tcW w:w="8396" w:type="dxa"/>
          </w:tcPr>
          <w:p w:rsidR="00A34EFC" w:rsidRDefault="002C3567">
            <w:pPr>
              <w:pStyle w:val="TableParagraph"/>
              <w:spacing w:before="142" w:line="237" w:lineRule="auto"/>
              <w:ind w:left="278" w:right="197"/>
              <w:jc w:val="both"/>
            </w:pPr>
            <w:r>
              <w:t>Through</w:t>
            </w:r>
            <w:r>
              <w:rPr>
                <w:spacing w:val="-12"/>
              </w:rPr>
              <w:t xml:space="preserve"> </w:t>
            </w:r>
            <w:r>
              <w:t>self-governance,</w:t>
            </w:r>
            <w:r>
              <w:rPr>
                <w:spacing w:val="-12"/>
              </w:rPr>
              <w:t xml:space="preserve"> </w:t>
            </w:r>
            <w:r>
              <w:t>accountability</w:t>
            </w:r>
            <w:r>
              <w:rPr>
                <w:spacing w:val="-13"/>
              </w:rPr>
              <w:t xml:space="preserve"> </w:t>
            </w:r>
            <w:r>
              <w:t>and</w:t>
            </w:r>
            <w:r>
              <w:rPr>
                <w:spacing w:val="-12"/>
              </w:rPr>
              <w:t xml:space="preserve"> </w:t>
            </w:r>
            <w:r>
              <w:t>education,</w:t>
            </w:r>
            <w:r>
              <w:rPr>
                <w:spacing w:val="-11"/>
              </w:rPr>
              <w:t xml:space="preserve"> </w:t>
            </w:r>
            <w:r>
              <w:t>the</w:t>
            </w:r>
            <w:r>
              <w:rPr>
                <w:spacing w:val="-12"/>
              </w:rPr>
              <w:t xml:space="preserve"> </w:t>
            </w:r>
            <w:r>
              <w:t>FSRB</w:t>
            </w:r>
            <w:r>
              <w:rPr>
                <w:spacing w:val="-12"/>
              </w:rPr>
              <w:t xml:space="preserve"> </w:t>
            </w:r>
            <w:r>
              <w:t>will</w:t>
            </w:r>
            <w:r>
              <w:rPr>
                <w:spacing w:val="-11"/>
              </w:rPr>
              <w:t xml:space="preserve"> </w:t>
            </w:r>
            <w:r>
              <w:t>enforce</w:t>
            </w:r>
            <w:r>
              <w:rPr>
                <w:spacing w:val="-11"/>
              </w:rPr>
              <w:t xml:space="preserve"> </w:t>
            </w:r>
            <w:r>
              <w:t>the</w:t>
            </w:r>
            <w:r>
              <w:rPr>
                <w:spacing w:val="-11"/>
              </w:rPr>
              <w:t xml:space="preserve"> </w:t>
            </w:r>
            <w:r>
              <w:t>policies set</w:t>
            </w:r>
            <w:r>
              <w:rPr>
                <w:spacing w:val="-6"/>
              </w:rPr>
              <w:t xml:space="preserve"> </w:t>
            </w:r>
            <w:r>
              <w:t>forth</w:t>
            </w:r>
            <w:r>
              <w:rPr>
                <w:spacing w:val="-5"/>
              </w:rPr>
              <w:t xml:space="preserve"> </w:t>
            </w:r>
            <w:r>
              <w:t>by</w:t>
            </w:r>
            <w:r>
              <w:rPr>
                <w:spacing w:val="-7"/>
              </w:rPr>
              <w:t xml:space="preserve"> </w:t>
            </w:r>
            <w:r>
              <w:t>these</w:t>
            </w:r>
            <w:r>
              <w:rPr>
                <w:spacing w:val="-7"/>
              </w:rPr>
              <w:t xml:space="preserve"> </w:t>
            </w:r>
            <w:r>
              <w:t>“Rules</w:t>
            </w:r>
            <w:r>
              <w:rPr>
                <w:spacing w:val="-4"/>
              </w:rPr>
              <w:t xml:space="preserve"> </w:t>
            </w:r>
            <w:r>
              <w:t>of</w:t>
            </w:r>
            <w:r>
              <w:rPr>
                <w:spacing w:val="-6"/>
              </w:rPr>
              <w:t xml:space="preserve"> </w:t>
            </w:r>
            <w:r>
              <w:t>Operation;”</w:t>
            </w:r>
            <w:r>
              <w:rPr>
                <w:spacing w:val="-4"/>
              </w:rPr>
              <w:t xml:space="preserve"> </w:t>
            </w:r>
            <w:r>
              <w:t>Interfraternity</w:t>
            </w:r>
            <w:r>
              <w:rPr>
                <w:spacing w:val="-7"/>
              </w:rPr>
              <w:t xml:space="preserve"> </w:t>
            </w:r>
            <w:r>
              <w:t>Council</w:t>
            </w:r>
            <w:r>
              <w:rPr>
                <w:spacing w:val="-4"/>
              </w:rPr>
              <w:t xml:space="preserve"> </w:t>
            </w:r>
            <w:r>
              <w:t>(IFC),</w:t>
            </w:r>
            <w:r>
              <w:rPr>
                <w:spacing w:val="-5"/>
              </w:rPr>
              <w:t xml:space="preserve"> </w:t>
            </w:r>
            <w:r>
              <w:t>Multicultural</w:t>
            </w:r>
            <w:r>
              <w:rPr>
                <w:spacing w:val="-4"/>
              </w:rPr>
              <w:t xml:space="preserve"> </w:t>
            </w:r>
            <w:r>
              <w:t>Greek Council (MGC), Panhellenic Council (PHC), and National Pan-Hellenic Council (NPHC) Constitutions and Bylaws; SA/PPS No. 07/10 Fraternity and Sorority Use of Alcohol at Social Events; University Hazing Policies for all Recognized Student Organizations (RSO’s); and, other related documents and</w:t>
            </w:r>
            <w:r>
              <w:rPr>
                <w:spacing w:val="-4"/>
              </w:rPr>
              <w:t xml:space="preserve"> </w:t>
            </w:r>
            <w:r>
              <w:t>forms.</w:t>
            </w:r>
          </w:p>
          <w:p w:rsidR="00A34EFC" w:rsidRDefault="00A34EFC">
            <w:pPr>
              <w:pStyle w:val="TableParagraph"/>
              <w:spacing w:before="4"/>
            </w:pPr>
          </w:p>
          <w:p w:rsidR="00A34EFC" w:rsidRDefault="002C3567">
            <w:pPr>
              <w:pStyle w:val="TableParagraph"/>
              <w:spacing w:before="1"/>
              <w:ind w:left="1995"/>
            </w:pPr>
            <w:r>
              <w:t>ARTICLE III: JURISDICTION</w:t>
            </w:r>
          </w:p>
        </w:tc>
      </w:tr>
      <w:tr w:rsidR="00A34EFC">
        <w:trPr>
          <w:trHeight w:val="941"/>
        </w:trPr>
        <w:tc>
          <w:tcPr>
            <w:tcW w:w="1361" w:type="dxa"/>
          </w:tcPr>
          <w:p w:rsidR="00A34EFC" w:rsidRDefault="002C3567">
            <w:pPr>
              <w:pStyle w:val="TableParagraph"/>
              <w:spacing w:before="141"/>
              <w:ind w:left="200"/>
            </w:pPr>
            <w:r>
              <w:t>Section 1.</w:t>
            </w:r>
          </w:p>
        </w:tc>
        <w:tc>
          <w:tcPr>
            <w:tcW w:w="8396" w:type="dxa"/>
          </w:tcPr>
          <w:p w:rsidR="00A34EFC" w:rsidRDefault="002C3567">
            <w:pPr>
              <w:pStyle w:val="TableParagraph"/>
              <w:spacing w:before="124" w:line="270" w:lineRule="atLeast"/>
              <w:ind w:left="278" w:right="283"/>
            </w:pPr>
            <w:r>
              <w:t>The FSRB has authority in dealing with violations of any of the above stated documents, unless their authority is superseded by a higher body (i.e. The Office of Student Involvement, Dean of Students Office, Vice President for Student Affairs).</w:t>
            </w:r>
          </w:p>
        </w:tc>
      </w:tr>
    </w:tbl>
    <w:p w:rsidR="00A34EFC" w:rsidRDefault="00A34EFC">
      <w:pPr>
        <w:spacing w:line="270" w:lineRule="atLeast"/>
        <w:sectPr w:rsidR="00A34EFC">
          <w:pgSz w:w="12240" w:h="15840"/>
          <w:pgMar w:top="440" w:right="400" w:bottom="1040" w:left="1140" w:header="0" w:footer="845" w:gutter="0"/>
          <w:pgBorders w:offsetFrom="page">
            <w:top w:val="single" w:sz="18" w:space="24" w:color="000000"/>
            <w:left w:val="single" w:sz="18" w:space="24" w:color="000000"/>
            <w:bottom w:val="single" w:sz="18" w:space="24" w:color="000000"/>
            <w:right w:val="single" w:sz="18" w:space="24" w:color="000000"/>
          </w:pgBorders>
          <w:cols w:space="720"/>
        </w:sectPr>
      </w:pPr>
    </w:p>
    <w:p w:rsidR="00A34EFC" w:rsidRDefault="002C3567">
      <w:pPr>
        <w:spacing w:before="76"/>
        <w:ind w:left="6015"/>
        <w:rPr>
          <w:sz w:val="20"/>
        </w:rPr>
      </w:pPr>
      <w:r>
        <w:rPr>
          <w:sz w:val="20"/>
        </w:rPr>
        <w:lastRenderedPageBreak/>
        <w:t>Texas State University IFC Constitution and Bylaws</w:t>
      </w:r>
    </w:p>
    <w:p w:rsidR="00A34EFC" w:rsidRDefault="002C3567">
      <w:pPr>
        <w:spacing w:before="17"/>
        <w:ind w:right="337"/>
        <w:jc w:val="right"/>
        <w:rPr>
          <w:sz w:val="20"/>
        </w:rPr>
      </w:pPr>
      <w:r>
        <w:rPr>
          <w:sz w:val="20"/>
        </w:rPr>
        <w:t>Revised 14 May 2019</w:t>
      </w:r>
    </w:p>
    <w:p w:rsidR="00A34EFC" w:rsidRDefault="00A34EFC">
      <w:pPr>
        <w:pStyle w:val="BodyText"/>
        <w:rPr>
          <w:sz w:val="20"/>
        </w:rPr>
      </w:pPr>
    </w:p>
    <w:p w:rsidR="00A34EFC" w:rsidRDefault="00A34EFC">
      <w:pPr>
        <w:pStyle w:val="BodyText"/>
        <w:spacing w:before="7"/>
      </w:pPr>
    </w:p>
    <w:tbl>
      <w:tblPr>
        <w:tblW w:w="0" w:type="auto"/>
        <w:tblInd w:w="100" w:type="dxa"/>
        <w:tblLayout w:type="fixed"/>
        <w:tblCellMar>
          <w:left w:w="0" w:type="dxa"/>
          <w:right w:w="0" w:type="dxa"/>
        </w:tblCellMar>
        <w:tblLook w:val="01E0" w:firstRow="1" w:lastRow="1" w:firstColumn="1" w:lastColumn="1" w:noHBand="0" w:noVBand="0"/>
      </w:tblPr>
      <w:tblGrid>
        <w:gridCol w:w="1361"/>
        <w:gridCol w:w="8451"/>
      </w:tblGrid>
      <w:tr w:rsidR="00A34EFC">
        <w:trPr>
          <w:trHeight w:val="1435"/>
        </w:trPr>
        <w:tc>
          <w:tcPr>
            <w:tcW w:w="1361" w:type="dxa"/>
          </w:tcPr>
          <w:p w:rsidR="00A34EFC" w:rsidRDefault="002C3567">
            <w:pPr>
              <w:pStyle w:val="TableParagraph"/>
              <w:spacing w:line="244" w:lineRule="exact"/>
              <w:ind w:left="200"/>
            </w:pPr>
            <w:r>
              <w:t>Section 2.</w:t>
            </w:r>
          </w:p>
        </w:tc>
        <w:tc>
          <w:tcPr>
            <w:tcW w:w="8451" w:type="dxa"/>
          </w:tcPr>
          <w:p w:rsidR="00A34EFC" w:rsidRDefault="002C3567">
            <w:pPr>
              <w:pStyle w:val="TableParagraph"/>
              <w:spacing w:line="259" w:lineRule="auto"/>
              <w:ind w:left="278" w:right="461"/>
            </w:pPr>
            <w:r>
              <w:t>Exception: Violations of Council Specific Policy Violations. (Example: PHC Recruitment Policies will be adjudicated using the procedures provided by the National Panhellenic Conference (NPC), as outlined in the NPC Manual of Information. The Fraternity &amp; Sorority Review Board does not have jurisdiction over PHC recruitment violations.)</w:t>
            </w:r>
          </w:p>
        </w:tc>
      </w:tr>
      <w:tr w:rsidR="00A34EFC">
        <w:trPr>
          <w:trHeight w:val="1010"/>
        </w:trPr>
        <w:tc>
          <w:tcPr>
            <w:tcW w:w="1361" w:type="dxa"/>
          </w:tcPr>
          <w:p w:rsidR="00A34EFC" w:rsidRDefault="002C3567">
            <w:pPr>
              <w:pStyle w:val="TableParagraph"/>
              <w:spacing w:before="90"/>
              <w:ind w:left="200"/>
            </w:pPr>
            <w:r>
              <w:t>Section 3.</w:t>
            </w:r>
          </w:p>
        </w:tc>
        <w:tc>
          <w:tcPr>
            <w:tcW w:w="8451" w:type="dxa"/>
          </w:tcPr>
          <w:p w:rsidR="00A34EFC" w:rsidRDefault="002C3567">
            <w:pPr>
              <w:pStyle w:val="TableParagraph"/>
              <w:spacing w:before="90" w:line="259" w:lineRule="auto"/>
              <w:ind w:left="278" w:right="431"/>
            </w:pPr>
            <w:r>
              <w:t>Upon referral by the Office of Student Involvement and/or the Dean of Students Office, the FSRB may handle cases of violations of the Student Code of Conduct involving chapters.</w:t>
            </w:r>
          </w:p>
        </w:tc>
      </w:tr>
      <w:tr w:rsidR="00A34EFC">
        <w:trPr>
          <w:trHeight w:val="766"/>
        </w:trPr>
        <w:tc>
          <w:tcPr>
            <w:tcW w:w="1361" w:type="dxa"/>
          </w:tcPr>
          <w:p w:rsidR="00A34EFC" w:rsidRDefault="002C3567">
            <w:pPr>
              <w:pStyle w:val="TableParagraph"/>
              <w:spacing w:before="111"/>
              <w:ind w:left="200"/>
            </w:pPr>
            <w:r>
              <w:t>Section 4.</w:t>
            </w:r>
          </w:p>
        </w:tc>
        <w:tc>
          <w:tcPr>
            <w:tcW w:w="8451" w:type="dxa"/>
          </w:tcPr>
          <w:p w:rsidR="00A34EFC" w:rsidRDefault="002C3567">
            <w:pPr>
              <w:pStyle w:val="TableParagraph"/>
              <w:spacing w:before="111" w:line="259" w:lineRule="auto"/>
              <w:ind w:left="278" w:right="191"/>
            </w:pPr>
            <w:r>
              <w:t>The FSRB will not adjudicate any assess of individual students violating the Student Code of Conduct.</w:t>
            </w:r>
          </w:p>
        </w:tc>
      </w:tr>
      <w:tr w:rsidR="00A34EFC">
        <w:trPr>
          <w:trHeight w:val="1279"/>
        </w:trPr>
        <w:tc>
          <w:tcPr>
            <w:tcW w:w="1361" w:type="dxa"/>
          </w:tcPr>
          <w:p w:rsidR="00A34EFC" w:rsidRDefault="002C3567">
            <w:pPr>
              <w:pStyle w:val="TableParagraph"/>
              <w:spacing w:before="122"/>
              <w:ind w:left="200"/>
            </w:pPr>
            <w:r>
              <w:t>Section 5.</w:t>
            </w:r>
          </w:p>
        </w:tc>
        <w:tc>
          <w:tcPr>
            <w:tcW w:w="8451" w:type="dxa"/>
          </w:tcPr>
          <w:p w:rsidR="00A34EFC" w:rsidRDefault="002C3567">
            <w:pPr>
              <w:pStyle w:val="TableParagraph"/>
              <w:spacing w:before="120"/>
              <w:ind w:left="278" w:right="191"/>
            </w:pPr>
            <w:r>
              <w:t>This Board reserves the right to hold a chapter accountable for the actions of an individual chapter.</w:t>
            </w:r>
          </w:p>
          <w:p w:rsidR="00A34EFC" w:rsidRDefault="00A34EFC">
            <w:pPr>
              <w:pStyle w:val="TableParagraph"/>
              <w:spacing w:before="9"/>
              <w:rPr>
                <w:sz w:val="21"/>
              </w:rPr>
            </w:pPr>
          </w:p>
          <w:p w:rsidR="00A34EFC" w:rsidRDefault="002C3567">
            <w:pPr>
              <w:pStyle w:val="TableParagraph"/>
              <w:ind w:left="2060"/>
            </w:pPr>
            <w:r>
              <w:t>ARTICLE IV: COMPLAINTS</w:t>
            </w:r>
          </w:p>
        </w:tc>
      </w:tr>
      <w:tr w:rsidR="00A34EFC">
        <w:trPr>
          <w:trHeight w:val="1586"/>
        </w:trPr>
        <w:tc>
          <w:tcPr>
            <w:tcW w:w="1361" w:type="dxa"/>
          </w:tcPr>
          <w:p w:rsidR="00A34EFC" w:rsidRDefault="002C3567">
            <w:pPr>
              <w:pStyle w:val="TableParagraph"/>
              <w:spacing w:before="141"/>
              <w:ind w:left="200"/>
            </w:pPr>
            <w:r>
              <w:t>Section 1.</w:t>
            </w:r>
          </w:p>
        </w:tc>
        <w:tc>
          <w:tcPr>
            <w:tcW w:w="8451" w:type="dxa"/>
          </w:tcPr>
          <w:p w:rsidR="00A34EFC" w:rsidRDefault="002C3567">
            <w:pPr>
              <w:pStyle w:val="TableParagraph"/>
              <w:spacing w:before="141"/>
              <w:ind w:left="278"/>
            </w:pPr>
            <w:r>
              <w:t>Any individual or organization may file a complaint with FSRB by filling out a</w:t>
            </w:r>
          </w:p>
          <w:p w:rsidR="00A34EFC" w:rsidRDefault="002C3567">
            <w:pPr>
              <w:pStyle w:val="TableParagraph"/>
              <w:spacing w:before="21" w:line="259" w:lineRule="auto"/>
              <w:ind w:left="278" w:right="419"/>
            </w:pPr>
            <w:r>
              <w:t>“Complaint against an IFC/MGC/PHC/NPHC Chapter” Form, or submitting either a hand-written or typed letter, signed and dated, as evidence of complaint. No anonymous complaints will be accepted. However, a chapter president or University staff member may serve as witness or informant for a member who wishes to remain anonymous.</w:t>
            </w:r>
          </w:p>
        </w:tc>
      </w:tr>
      <w:tr w:rsidR="00A34EFC">
        <w:trPr>
          <w:trHeight w:val="747"/>
        </w:trPr>
        <w:tc>
          <w:tcPr>
            <w:tcW w:w="1361" w:type="dxa"/>
          </w:tcPr>
          <w:p w:rsidR="00A34EFC" w:rsidRDefault="002C3567">
            <w:pPr>
              <w:pStyle w:val="TableParagraph"/>
              <w:spacing w:before="91"/>
              <w:ind w:left="200"/>
            </w:pPr>
            <w:r>
              <w:t>Section 2.</w:t>
            </w:r>
          </w:p>
        </w:tc>
        <w:tc>
          <w:tcPr>
            <w:tcW w:w="8451" w:type="dxa"/>
          </w:tcPr>
          <w:p w:rsidR="00A34EFC" w:rsidRDefault="002C3567">
            <w:pPr>
              <w:pStyle w:val="TableParagraph"/>
              <w:spacing w:before="91" w:line="259" w:lineRule="auto"/>
              <w:ind w:left="278" w:right="461"/>
            </w:pPr>
            <w:r>
              <w:t>Any legitimate complaint is reviewed by the FSRB Chairs and FSRB Advisors. If deemed necessary, a review will be scheduled.</w:t>
            </w:r>
          </w:p>
        </w:tc>
      </w:tr>
      <w:tr w:rsidR="00A34EFC">
        <w:trPr>
          <w:trHeight w:val="645"/>
        </w:trPr>
        <w:tc>
          <w:tcPr>
            <w:tcW w:w="1361" w:type="dxa"/>
          </w:tcPr>
          <w:p w:rsidR="00A34EFC" w:rsidRDefault="002C3567">
            <w:pPr>
              <w:pStyle w:val="TableParagraph"/>
              <w:spacing w:before="121"/>
              <w:ind w:left="200"/>
            </w:pPr>
            <w:r>
              <w:t>Section 3.</w:t>
            </w:r>
          </w:p>
        </w:tc>
        <w:tc>
          <w:tcPr>
            <w:tcW w:w="8451" w:type="dxa"/>
          </w:tcPr>
          <w:p w:rsidR="00A34EFC" w:rsidRDefault="002C3567">
            <w:pPr>
              <w:pStyle w:val="TableParagraph"/>
              <w:spacing w:before="104" w:line="270" w:lineRule="atLeast"/>
              <w:ind w:left="278" w:right="479"/>
            </w:pPr>
            <w:r>
              <w:t>Concerning all violations of the above stated documents, a person(s) having reasonable cause to believe a Fraternity/Sorority organization or a member has violated the</w:t>
            </w:r>
          </w:p>
        </w:tc>
      </w:tr>
    </w:tbl>
    <w:p w:rsidR="00A34EFC" w:rsidRDefault="002C3567">
      <w:pPr>
        <w:pStyle w:val="BodyText"/>
        <w:spacing w:before="18" w:line="247" w:lineRule="auto"/>
        <w:ind w:left="1750" w:right="1596" w:hanging="10"/>
      </w:pPr>
      <w:r>
        <w:rPr>
          <w:noProof/>
        </w:rPr>
        <w:drawing>
          <wp:anchor distT="0" distB="0" distL="0" distR="0" simplePos="0" relativeHeight="251667456" behindDoc="1" locked="0" layoutInCell="1" allowOverlap="1">
            <wp:simplePos x="0" y="0"/>
            <wp:positionH relativeFrom="page">
              <wp:posOffset>1126981</wp:posOffset>
            </wp:positionH>
            <wp:positionV relativeFrom="paragraph">
              <wp:posOffset>-3421305</wp:posOffset>
            </wp:positionV>
            <wp:extent cx="5271148" cy="5262247"/>
            <wp:effectExtent l="0" t="0" r="0" b="0"/>
            <wp:wrapNone/>
            <wp:docPr id="5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jpeg"/>
                    <pic:cNvPicPr/>
                  </pic:nvPicPr>
                  <pic:blipFill>
                    <a:blip r:embed="rId7" cstate="print"/>
                    <a:stretch>
                      <a:fillRect/>
                    </a:stretch>
                  </pic:blipFill>
                  <pic:spPr>
                    <a:xfrm>
                      <a:off x="0" y="0"/>
                      <a:ext cx="5271148" cy="5262247"/>
                    </a:xfrm>
                    <a:prstGeom prst="rect">
                      <a:avLst/>
                    </a:prstGeom>
                  </pic:spPr>
                </pic:pic>
              </a:graphicData>
            </a:graphic>
          </wp:anchor>
        </w:drawing>
      </w:r>
      <w:r>
        <w:t>provisions must notify the Dean of Students Office – Greek Affairs or the Office of Student Involvement, within three working days after the incident occurred.</w:t>
      </w:r>
    </w:p>
    <w:p w:rsidR="00A34EFC" w:rsidRDefault="00A34EFC">
      <w:pPr>
        <w:pStyle w:val="BodyText"/>
        <w:rPr>
          <w:sz w:val="20"/>
        </w:rPr>
      </w:pPr>
    </w:p>
    <w:p w:rsidR="00A34EFC" w:rsidRDefault="00A34EFC">
      <w:pPr>
        <w:pStyle w:val="BodyText"/>
        <w:spacing w:before="8"/>
        <w:rPr>
          <w:sz w:val="19"/>
        </w:rPr>
      </w:pPr>
    </w:p>
    <w:tbl>
      <w:tblPr>
        <w:tblW w:w="0" w:type="auto"/>
        <w:tblInd w:w="100" w:type="dxa"/>
        <w:tblLayout w:type="fixed"/>
        <w:tblCellMar>
          <w:left w:w="0" w:type="dxa"/>
          <w:right w:w="0" w:type="dxa"/>
        </w:tblCellMar>
        <w:tblLook w:val="01E0" w:firstRow="1" w:lastRow="1" w:firstColumn="1" w:lastColumn="1" w:noHBand="0" w:noVBand="0"/>
      </w:tblPr>
      <w:tblGrid>
        <w:gridCol w:w="1361"/>
        <w:gridCol w:w="8251"/>
      </w:tblGrid>
      <w:tr w:rsidR="00A34EFC">
        <w:trPr>
          <w:trHeight w:val="1405"/>
        </w:trPr>
        <w:tc>
          <w:tcPr>
            <w:tcW w:w="1361" w:type="dxa"/>
          </w:tcPr>
          <w:p w:rsidR="00A34EFC" w:rsidRDefault="002C3567">
            <w:pPr>
              <w:pStyle w:val="TableParagraph"/>
              <w:spacing w:line="249" w:lineRule="exact"/>
              <w:ind w:left="200"/>
            </w:pPr>
            <w:r>
              <w:t>Section 4.</w:t>
            </w:r>
          </w:p>
        </w:tc>
        <w:tc>
          <w:tcPr>
            <w:tcW w:w="8251" w:type="dxa"/>
          </w:tcPr>
          <w:p w:rsidR="00A34EFC" w:rsidRDefault="002C3567">
            <w:pPr>
              <w:pStyle w:val="TableParagraph"/>
              <w:ind w:left="278" w:right="117"/>
            </w:pPr>
            <w:r>
              <w:t>Complaints can only be filed against an organization. Complaints may not be filed against individual members. Complaints that indicate individual responsibility will be referred to the Dean of Students – Social Justice Office.</w:t>
            </w:r>
          </w:p>
          <w:p w:rsidR="00A34EFC" w:rsidRDefault="00A34EFC">
            <w:pPr>
              <w:pStyle w:val="TableParagraph"/>
              <w:spacing w:before="1"/>
              <w:rPr>
                <w:sz w:val="21"/>
              </w:rPr>
            </w:pPr>
          </w:p>
          <w:p w:rsidR="00A34EFC" w:rsidRDefault="002C3567">
            <w:pPr>
              <w:pStyle w:val="TableParagraph"/>
              <w:ind w:left="2084"/>
            </w:pPr>
            <w:r>
              <w:t>ARTICLE V: MEMBERSHIP</w:t>
            </w:r>
          </w:p>
        </w:tc>
      </w:tr>
      <w:tr w:rsidR="00A34EFC">
        <w:trPr>
          <w:trHeight w:val="797"/>
        </w:trPr>
        <w:tc>
          <w:tcPr>
            <w:tcW w:w="1361" w:type="dxa"/>
          </w:tcPr>
          <w:p w:rsidR="00A34EFC" w:rsidRDefault="002C3567">
            <w:pPr>
              <w:pStyle w:val="TableParagraph"/>
              <w:spacing w:before="141"/>
              <w:ind w:left="200"/>
            </w:pPr>
            <w:r>
              <w:t>Section 1.</w:t>
            </w:r>
          </w:p>
        </w:tc>
        <w:tc>
          <w:tcPr>
            <w:tcW w:w="8251" w:type="dxa"/>
          </w:tcPr>
          <w:p w:rsidR="00A34EFC" w:rsidRDefault="002C3567">
            <w:pPr>
              <w:pStyle w:val="TableParagraph"/>
              <w:spacing w:before="141" w:line="259" w:lineRule="auto"/>
              <w:ind w:left="278" w:right="827"/>
            </w:pPr>
            <w:r>
              <w:t>ADVISORS: The Fraternity &amp; Sorority Review Board (FSRB) Advisors shall be designated by the Assistant Dean of Students – Fraternity and Sorority Life.</w:t>
            </w:r>
          </w:p>
        </w:tc>
      </w:tr>
      <w:tr w:rsidR="00A34EFC">
        <w:trPr>
          <w:trHeight w:val="1038"/>
        </w:trPr>
        <w:tc>
          <w:tcPr>
            <w:tcW w:w="1361" w:type="dxa"/>
          </w:tcPr>
          <w:p w:rsidR="00A34EFC" w:rsidRDefault="002C3567">
            <w:pPr>
              <w:pStyle w:val="TableParagraph"/>
              <w:spacing w:before="120"/>
              <w:ind w:left="200"/>
            </w:pPr>
            <w:r>
              <w:t>Section 2.</w:t>
            </w:r>
          </w:p>
        </w:tc>
        <w:tc>
          <w:tcPr>
            <w:tcW w:w="8251" w:type="dxa"/>
          </w:tcPr>
          <w:p w:rsidR="00A34EFC" w:rsidRDefault="002C3567">
            <w:pPr>
              <w:pStyle w:val="TableParagraph"/>
              <w:spacing w:before="120" w:line="259" w:lineRule="auto"/>
              <w:ind w:left="278" w:right="659"/>
            </w:pPr>
            <w:r>
              <w:t>The FSRB Chairs will be the elected judicial officers of the four Greek governing councils. These officers shall act in the capacity as non-voting members. These are elected executive positions on each council.</w:t>
            </w:r>
          </w:p>
        </w:tc>
      </w:tr>
      <w:tr w:rsidR="00A34EFC">
        <w:trPr>
          <w:trHeight w:val="635"/>
        </w:trPr>
        <w:tc>
          <w:tcPr>
            <w:tcW w:w="1361" w:type="dxa"/>
          </w:tcPr>
          <w:p w:rsidR="00A34EFC" w:rsidRDefault="002C3567">
            <w:pPr>
              <w:pStyle w:val="TableParagraph"/>
              <w:spacing w:before="111"/>
              <w:ind w:left="200"/>
            </w:pPr>
            <w:r>
              <w:t>Section 3.</w:t>
            </w:r>
          </w:p>
        </w:tc>
        <w:tc>
          <w:tcPr>
            <w:tcW w:w="8251" w:type="dxa"/>
          </w:tcPr>
          <w:p w:rsidR="00A34EFC" w:rsidRDefault="002C3567">
            <w:pPr>
              <w:pStyle w:val="TableParagraph"/>
              <w:spacing w:before="94" w:line="270" w:lineRule="atLeast"/>
              <w:ind w:left="278" w:right="117"/>
            </w:pPr>
            <w:r>
              <w:t>The FSRB will comprised of no more than one (1) member from each IFC, MGC, PHC and NPHC organization. Each chapter will nominate one member to serve on the FSRB.</w:t>
            </w:r>
          </w:p>
        </w:tc>
      </w:tr>
    </w:tbl>
    <w:p w:rsidR="00A34EFC" w:rsidRDefault="00A34EFC">
      <w:pPr>
        <w:spacing w:line="270" w:lineRule="atLeast"/>
        <w:sectPr w:rsidR="00A34EFC">
          <w:pgSz w:w="12240" w:h="15840"/>
          <w:pgMar w:top="440" w:right="400" w:bottom="1040" w:left="1140" w:header="0" w:footer="845" w:gutter="0"/>
          <w:pgBorders w:offsetFrom="page">
            <w:top w:val="single" w:sz="18" w:space="24" w:color="000000"/>
            <w:left w:val="single" w:sz="18" w:space="24" w:color="000000"/>
            <w:bottom w:val="single" w:sz="18" w:space="24" w:color="000000"/>
            <w:right w:val="single" w:sz="18" w:space="24" w:color="000000"/>
          </w:pgBorders>
          <w:cols w:space="720"/>
        </w:sectPr>
      </w:pPr>
    </w:p>
    <w:p w:rsidR="00A34EFC" w:rsidRDefault="002C3567">
      <w:pPr>
        <w:spacing w:before="76"/>
        <w:ind w:left="6015"/>
        <w:rPr>
          <w:sz w:val="20"/>
        </w:rPr>
      </w:pPr>
      <w:r>
        <w:rPr>
          <w:noProof/>
        </w:rPr>
        <w:lastRenderedPageBreak/>
        <w:drawing>
          <wp:anchor distT="0" distB="0" distL="0" distR="0" simplePos="0" relativeHeight="251668480" behindDoc="1" locked="0" layoutInCell="1" allowOverlap="1">
            <wp:simplePos x="0" y="0"/>
            <wp:positionH relativeFrom="page">
              <wp:posOffset>1126981</wp:posOffset>
            </wp:positionH>
            <wp:positionV relativeFrom="page">
              <wp:posOffset>2265507</wp:posOffset>
            </wp:positionV>
            <wp:extent cx="5208016" cy="5199221"/>
            <wp:effectExtent l="0" t="0" r="0" b="0"/>
            <wp:wrapNone/>
            <wp:docPr id="5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jpeg"/>
                    <pic:cNvPicPr/>
                  </pic:nvPicPr>
                  <pic:blipFill>
                    <a:blip r:embed="rId7" cstate="print"/>
                    <a:stretch>
                      <a:fillRect/>
                    </a:stretch>
                  </pic:blipFill>
                  <pic:spPr>
                    <a:xfrm>
                      <a:off x="0" y="0"/>
                      <a:ext cx="5208016" cy="5199221"/>
                    </a:xfrm>
                    <a:prstGeom prst="rect">
                      <a:avLst/>
                    </a:prstGeom>
                  </pic:spPr>
                </pic:pic>
              </a:graphicData>
            </a:graphic>
          </wp:anchor>
        </w:drawing>
      </w:r>
      <w:r>
        <w:rPr>
          <w:sz w:val="20"/>
        </w:rPr>
        <w:t>Texas State University IFC Constitution and Bylaws</w:t>
      </w:r>
    </w:p>
    <w:p w:rsidR="00A34EFC" w:rsidRDefault="002C3567">
      <w:pPr>
        <w:spacing w:before="17"/>
        <w:ind w:right="337"/>
        <w:jc w:val="right"/>
        <w:rPr>
          <w:sz w:val="20"/>
        </w:rPr>
      </w:pPr>
      <w:r>
        <w:rPr>
          <w:sz w:val="20"/>
        </w:rPr>
        <w:t>Revised 14 May 2019</w:t>
      </w:r>
    </w:p>
    <w:p w:rsidR="00A34EFC" w:rsidRDefault="00A34EFC">
      <w:pPr>
        <w:pStyle w:val="BodyText"/>
        <w:rPr>
          <w:sz w:val="20"/>
        </w:rPr>
      </w:pPr>
    </w:p>
    <w:p w:rsidR="00A34EFC" w:rsidRDefault="00A34EFC">
      <w:pPr>
        <w:pStyle w:val="BodyText"/>
        <w:spacing w:before="7"/>
      </w:pPr>
    </w:p>
    <w:tbl>
      <w:tblPr>
        <w:tblW w:w="0" w:type="auto"/>
        <w:tblInd w:w="100" w:type="dxa"/>
        <w:tblLayout w:type="fixed"/>
        <w:tblCellMar>
          <w:left w:w="0" w:type="dxa"/>
          <w:right w:w="0" w:type="dxa"/>
        </w:tblCellMar>
        <w:tblLook w:val="01E0" w:firstRow="1" w:lastRow="1" w:firstColumn="1" w:lastColumn="1" w:noHBand="0" w:noVBand="0"/>
      </w:tblPr>
      <w:tblGrid>
        <w:gridCol w:w="1361"/>
        <w:gridCol w:w="973"/>
        <w:gridCol w:w="7463"/>
      </w:tblGrid>
      <w:tr w:rsidR="00A34EFC">
        <w:trPr>
          <w:trHeight w:val="782"/>
        </w:trPr>
        <w:tc>
          <w:tcPr>
            <w:tcW w:w="9797" w:type="dxa"/>
            <w:gridSpan w:val="3"/>
          </w:tcPr>
          <w:p w:rsidR="00A34EFC" w:rsidRDefault="002C3567">
            <w:pPr>
              <w:pStyle w:val="TableParagraph"/>
              <w:spacing w:line="259" w:lineRule="auto"/>
              <w:ind w:left="1639" w:right="494"/>
            </w:pPr>
            <w:r>
              <w:t>Members of the FSRB must meet the following minimum requirements to serve on the Board:</w:t>
            </w:r>
          </w:p>
        </w:tc>
      </w:tr>
      <w:tr w:rsidR="00A34EFC">
        <w:trPr>
          <w:trHeight w:val="1069"/>
        </w:trPr>
        <w:tc>
          <w:tcPr>
            <w:tcW w:w="1361" w:type="dxa"/>
          </w:tcPr>
          <w:p w:rsidR="00A34EFC" w:rsidRDefault="00A34EFC">
            <w:pPr>
              <w:pStyle w:val="TableParagraph"/>
            </w:pPr>
          </w:p>
        </w:tc>
        <w:tc>
          <w:tcPr>
            <w:tcW w:w="973" w:type="dxa"/>
          </w:tcPr>
          <w:p w:rsidR="00A34EFC" w:rsidRDefault="00A34EFC">
            <w:pPr>
              <w:pStyle w:val="TableParagraph"/>
              <w:spacing w:before="11"/>
            </w:pPr>
          </w:p>
          <w:p w:rsidR="00A34EFC" w:rsidRDefault="002C3567">
            <w:pPr>
              <w:pStyle w:val="TableParagraph"/>
              <w:ind w:left="602" w:right="-16"/>
              <w:rPr>
                <w:sz w:val="20"/>
              </w:rPr>
            </w:pPr>
            <w:r>
              <w:rPr>
                <w:noProof/>
                <w:sz w:val="20"/>
              </w:rPr>
              <w:drawing>
                <wp:inline distT="0" distB="0" distL="0" distR="0">
                  <wp:extent cx="219456" cy="155448"/>
                  <wp:effectExtent l="0" t="0" r="0" b="0"/>
                  <wp:docPr id="6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2.png"/>
                          <pic:cNvPicPr/>
                        </pic:nvPicPr>
                        <pic:blipFill>
                          <a:blip r:embed="rId10" cstate="print"/>
                          <a:stretch>
                            <a:fillRect/>
                          </a:stretch>
                        </pic:blipFill>
                        <pic:spPr>
                          <a:xfrm>
                            <a:off x="0" y="0"/>
                            <a:ext cx="219456" cy="155448"/>
                          </a:xfrm>
                          <a:prstGeom prst="rect">
                            <a:avLst/>
                          </a:prstGeom>
                        </pic:spPr>
                      </pic:pic>
                    </a:graphicData>
                  </a:graphic>
                </wp:inline>
              </w:drawing>
            </w:r>
          </w:p>
        </w:tc>
        <w:tc>
          <w:tcPr>
            <w:tcW w:w="7463" w:type="dxa"/>
          </w:tcPr>
          <w:p w:rsidR="00A34EFC" w:rsidRDefault="00A34EFC">
            <w:pPr>
              <w:pStyle w:val="TableParagraph"/>
              <w:spacing w:before="8"/>
              <w:rPr>
                <w:sz w:val="20"/>
              </w:rPr>
            </w:pPr>
          </w:p>
          <w:p w:rsidR="00A34EFC" w:rsidRDefault="002C3567">
            <w:pPr>
              <w:pStyle w:val="TableParagraph"/>
              <w:spacing w:line="270" w:lineRule="atLeast"/>
              <w:ind w:left="25" w:right="287"/>
            </w:pPr>
            <w:r>
              <w:t>Must be an active member, in good standing, of their fraternity/sorority. May not serve on the board during their first semester of membership in their organization.</w:t>
            </w:r>
          </w:p>
        </w:tc>
      </w:tr>
      <w:tr w:rsidR="00A34EFC">
        <w:trPr>
          <w:trHeight w:val="352"/>
        </w:trPr>
        <w:tc>
          <w:tcPr>
            <w:tcW w:w="1361" w:type="dxa"/>
          </w:tcPr>
          <w:p w:rsidR="00A34EFC" w:rsidRDefault="00A34EFC">
            <w:pPr>
              <w:pStyle w:val="TableParagraph"/>
            </w:pPr>
          </w:p>
        </w:tc>
        <w:tc>
          <w:tcPr>
            <w:tcW w:w="973" w:type="dxa"/>
          </w:tcPr>
          <w:p w:rsidR="00A34EFC" w:rsidRDefault="002C3567">
            <w:pPr>
              <w:pStyle w:val="TableParagraph"/>
              <w:ind w:left="602" w:right="-16"/>
              <w:rPr>
                <w:sz w:val="20"/>
              </w:rPr>
            </w:pPr>
            <w:r>
              <w:rPr>
                <w:noProof/>
                <w:sz w:val="20"/>
              </w:rPr>
              <w:drawing>
                <wp:inline distT="0" distB="0" distL="0" distR="0">
                  <wp:extent cx="219456" cy="155448"/>
                  <wp:effectExtent l="0" t="0" r="0" b="0"/>
                  <wp:docPr id="6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2.png"/>
                          <pic:cNvPicPr/>
                        </pic:nvPicPr>
                        <pic:blipFill>
                          <a:blip r:embed="rId10" cstate="print"/>
                          <a:stretch>
                            <a:fillRect/>
                          </a:stretch>
                        </pic:blipFill>
                        <pic:spPr>
                          <a:xfrm>
                            <a:off x="0" y="0"/>
                            <a:ext cx="219456" cy="155448"/>
                          </a:xfrm>
                          <a:prstGeom prst="rect">
                            <a:avLst/>
                          </a:prstGeom>
                        </pic:spPr>
                      </pic:pic>
                    </a:graphicData>
                  </a:graphic>
                </wp:inline>
              </w:drawing>
            </w:r>
          </w:p>
        </w:tc>
        <w:tc>
          <w:tcPr>
            <w:tcW w:w="7463" w:type="dxa"/>
          </w:tcPr>
          <w:p w:rsidR="00A34EFC" w:rsidRDefault="002C3567">
            <w:pPr>
              <w:pStyle w:val="TableParagraph"/>
              <w:spacing w:before="4"/>
              <w:ind w:left="25"/>
            </w:pPr>
            <w:r>
              <w:t>Must have a minimum 2.70 cumulative grade point average (GPA).</w:t>
            </w:r>
          </w:p>
        </w:tc>
      </w:tr>
      <w:tr w:rsidR="00A34EFC">
        <w:trPr>
          <w:trHeight w:val="433"/>
        </w:trPr>
        <w:tc>
          <w:tcPr>
            <w:tcW w:w="1361" w:type="dxa"/>
          </w:tcPr>
          <w:p w:rsidR="00A34EFC" w:rsidRDefault="00A34EFC">
            <w:pPr>
              <w:pStyle w:val="TableParagraph"/>
            </w:pPr>
          </w:p>
        </w:tc>
        <w:tc>
          <w:tcPr>
            <w:tcW w:w="973" w:type="dxa"/>
          </w:tcPr>
          <w:p w:rsidR="00A34EFC" w:rsidRDefault="00A34EFC">
            <w:pPr>
              <w:pStyle w:val="TableParagraph"/>
              <w:spacing w:before="2"/>
              <w:rPr>
                <w:sz w:val="8"/>
              </w:rPr>
            </w:pPr>
          </w:p>
          <w:p w:rsidR="00A34EFC" w:rsidRDefault="002C3567">
            <w:pPr>
              <w:pStyle w:val="TableParagraph"/>
              <w:ind w:left="602" w:right="-16"/>
              <w:rPr>
                <w:sz w:val="20"/>
              </w:rPr>
            </w:pPr>
            <w:r>
              <w:rPr>
                <w:noProof/>
                <w:sz w:val="20"/>
              </w:rPr>
              <w:drawing>
                <wp:inline distT="0" distB="0" distL="0" distR="0">
                  <wp:extent cx="219456" cy="155448"/>
                  <wp:effectExtent l="0" t="0" r="0" b="0"/>
                  <wp:docPr id="6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2.png"/>
                          <pic:cNvPicPr/>
                        </pic:nvPicPr>
                        <pic:blipFill>
                          <a:blip r:embed="rId10" cstate="print"/>
                          <a:stretch>
                            <a:fillRect/>
                          </a:stretch>
                        </pic:blipFill>
                        <pic:spPr>
                          <a:xfrm>
                            <a:off x="0" y="0"/>
                            <a:ext cx="219456" cy="155448"/>
                          </a:xfrm>
                          <a:prstGeom prst="rect">
                            <a:avLst/>
                          </a:prstGeom>
                        </pic:spPr>
                      </pic:pic>
                    </a:graphicData>
                  </a:graphic>
                </wp:inline>
              </w:drawing>
            </w:r>
          </w:p>
        </w:tc>
        <w:tc>
          <w:tcPr>
            <w:tcW w:w="7463" w:type="dxa"/>
          </w:tcPr>
          <w:p w:rsidR="00A34EFC" w:rsidRDefault="002C3567">
            <w:pPr>
              <w:pStyle w:val="TableParagraph"/>
              <w:spacing w:before="86"/>
              <w:ind w:left="25"/>
            </w:pPr>
            <w:r>
              <w:t>Must be in good disciplinary standing with the University.</w:t>
            </w:r>
          </w:p>
        </w:tc>
      </w:tr>
      <w:tr w:rsidR="00A34EFC">
        <w:trPr>
          <w:trHeight w:val="433"/>
        </w:trPr>
        <w:tc>
          <w:tcPr>
            <w:tcW w:w="1361" w:type="dxa"/>
          </w:tcPr>
          <w:p w:rsidR="00A34EFC" w:rsidRDefault="00A34EFC">
            <w:pPr>
              <w:pStyle w:val="TableParagraph"/>
            </w:pPr>
          </w:p>
        </w:tc>
        <w:tc>
          <w:tcPr>
            <w:tcW w:w="973" w:type="dxa"/>
          </w:tcPr>
          <w:p w:rsidR="00A34EFC" w:rsidRDefault="00A34EFC">
            <w:pPr>
              <w:pStyle w:val="TableParagraph"/>
              <w:spacing w:before="1"/>
              <w:rPr>
                <w:sz w:val="8"/>
              </w:rPr>
            </w:pPr>
          </w:p>
          <w:p w:rsidR="00A34EFC" w:rsidRDefault="002C3567">
            <w:pPr>
              <w:pStyle w:val="TableParagraph"/>
              <w:ind w:left="602" w:right="-16"/>
              <w:rPr>
                <w:sz w:val="20"/>
              </w:rPr>
            </w:pPr>
            <w:r>
              <w:rPr>
                <w:noProof/>
                <w:sz w:val="20"/>
              </w:rPr>
              <w:drawing>
                <wp:inline distT="0" distB="0" distL="0" distR="0">
                  <wp:extent cx="219456" cy="155448"/>
                  <wp:effectExtent l="0" t="0" r="0" b="0"/>
                  <wp:docPr id="6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2.png"/>
                          <pic:cNvPicPr/>
                        </pic:nvPicPr>
                        <pic:blipFill>
                          <a:blip r:embed="rId10" cstate="print"/>
                          <a:stretch>
                            <a:fillRect/>
                          </a:stretch>
                        </pic:blipFill>
                        <pic:spPr>
                          <a:xfrm>
                            <a:off x="0" y="0"/>
                            <a:ext cx="219456" cy="155448"/>
                          </a:xfrm>
                          <a:prstGeom prst="rect">
                            <a:avLst/>
                          </a:prstGeom>
                        </pic:spPr>
                      </pic:pic>
                    </a:graphicData>
                  </a:graphic>
                </wp:inline>
              </w:drawing>
            </w:r>
          </w:p>
        </w:tc>
        <w:tc>
          <w:tcPr>
            <w:tcW w:w="7463" w:type="dxa"/>
          </w:tcPr>
          <w:p w:rsidR="00A34EFC" w:rsidRDefault="002C3567">
            <w:pPr>
              <w:pStyle w:val="TableParagraph"/>
              <w:spacing w:before="85"/>
              <w:ind w:left="25"/>
            </w:pPr>
            <w:r>
              <w:t>Must be able to serve for the entire academic year.</w:t>
            </w:r>
          </w:p>
        </w:tc>
      </w:tr>
      <w:tr w:rsidR="00A34EFC">
        <w:trPr>
          <w:trHeight w:val="625"/>
        </w:trPr>
        <w:tc>
          <w:tcPr>
            <w:tcW w:w="1361" w:type="dxa"/>
          </w:tcPr>
          <w:p w:rsidR="00A34EFC" w:rsidRDefault="00A34EFC">
            <w:pPr>
              <w:pStyle w:val="TableParagraph"/>
            </w:pPr>
          </w:p>
        </w:tc>
        <w:tc>
          <w:tcPr>
            <w:tcW w:w="973" w:type="dxa"/>
          </w:tcPr>
          <w:p w:rsidR="00A34EFC" w:rsidRDefault="00A34EFC">
            <w:pPr>
              <w:pStyle w:val="TableParagraph"/>
              <w:spacing w:before="2"/>
              <w:rPr>
                <w:sz w:val="8"/>
              </w:rPr>
            </w:pPr>
          </w:p>
          <w:p w:rsidR="00A34EFC" w:rsidRDefault="002C3567">
            <w:pPr>
              <w:pStyle w:val="TableParagraph"/>
              <w:ind w:left="602" w:right="-16"/>
              <w:rPr>
                <w:sz w:val="20"/>
              </w:rPr>
            </w:pPr>
            <w:r>
              <w:rPr>
                <w:noProof/>
                <w:sz w:val="20"/>
              </w:rPr>
              <w:drawing>
                <wp:inline distT="0" distB="0" distL="0" distR="0">
                  <wp:extent cx="219456" cy="155448"/>
                  <wp:effectExtent l="0" t="0" r="0" b="0"/>
                  <wp:docPr id="6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2.png"/>
                          <pic:cNvPicPr/>
                        </pic:nvPicPr>
                        <pic:blipFill>
                          <a:blip r:embed="rId10" cstate="print"/>
                          <a:stretch>
                            <a:fillRect/>
                          </a:stretch>
                        </pic:blipFill>
                        <pic:spPr>
                          <a:xfrm>
                            <a:off x="0" y="0"/>
                            <a:ext cx="219456" cy="155448"/>
                          </a:xfrm>
                          <a:prstGeom prst="rect">
                            <a:avLst/>
                          </a:prstGeom>
                        </pic:spPr>
                      </pic:pic>
                    </a:graphicData>
                  </a:graphic>
                </wp:inline>
              </w:drawing>
            </w:r>
          </w:p>
        </w:tc>
        <w:tc>
          <w:tcPr>
            <w:tcW w:w="7463" w:type="dxa"/>
          </w:tcPr>
          <w:p w:rsidR="00A34EFC" w:rsidRDefault="002C3567">
            <w:pPr>
              <w:pStyle w:val="TableParagraph"/>
              <w:spacing w:before="69" w:line="270" w:lineRule="atLeast"/>
              <w:ind w:left="25" w:right="287"/>
            </w:pPr>
            <w:r>
              <w:t xml:space="preserve">Cannot serve as a Greek Council Executive Officer, and it is recommended that they not serve as </w:t>
            </w:r>
            <w:proofErr w:type="spellStart"/>
            <w:r>
              <w:t>Chapte</w:t>
            </w:r>
            <w:proofErr w:type="spellEnd"/>
            <w:r>
              <w:t xml:space="preserve"> President, at the time of appointment.</w:t>
            </w:r>
          </w:p>
        </w:tc>
      </w:tr>
      <w:tr w:rsidR="00A34EFC">
        <w:trPr>
          <w:trHeight w:val="819"/>
        </w:trPr>
        <w:tc>
          <w:tcPr>
            <w:tcW w:w="1361" w:type="dxa"/>
          </w:tcPr>
          <w:p w:rsidR="00A34EFC" w:rsidRDefault="00A34EFC">
            <w:pPr>
              <w:pStyle w:val="TableParagraph"/>
            </w:pPr>
          </w:p>
        </w:tc>
        <w:tc>
          <w:tcPr>
            <w:tcW w:w="973" w:type="dxa"/>
          </w:tcPr>
          <w:p w:rsidR="00A34EFC" w:rsidRDefault="002C3567">
            <w:pPr>
              <w:pStyle w:val="TableParagraph"/>
              <w:ind w:left="602" w:right="-16"/>
              <w:rPr>
                <w:sz w:val="20"/>
              </w:rPr>
            </w:pPr>
            <w:r>
              <w:rPr>
                <w:noProof/>
                <w:sz w:val="20"/>
              </w:rPr>
              <w:drawing>
                <wp:inline distT="0" distB="0" distL="0" distR="0">
                  <wp:extent cx="219456" cy="155448"/>
                  <wp:effectExtent l="0" t="0" r="0" b="0"/>
                  <wp:docPr id="7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2.png"/>
                          <pic:cNvPicPr/>
                        </pic:nvPicPr>
                        <pic:blipFill>
                          <a:blip r:embed="rId10" cstate="print"/>
                          <a:stretch>
                            <a:fillRect/>
                          </a:stretch>
                        </pic:blipFill>
                        <pic:spPr>
                          <a:xfrm>
                            <a:off x="0" y="0"/>
                            <a:ext cx="219456" cy="155448"/>
                          </a:xfrm>
                          <a:prstGeom prst="rect">
                            <a:avLst/>
                          </a:prstGeom>
                        </pic:spPr>
                      </pic:pic>
                    </a:graphicData>
                  </a:graphic>
                </wp:inline>
              </w:drawing>
            </w:r>
          </w:p>
        </w:tc>
        <w:tc>
          <w:tcPr>
            <w:tcW w:w="7463" w:type="dxa"/>
          </w:tcPr>
          <w:p w:rsidR="00A34EFC" w:rsidRDefault="002C3567">
            <w:pPr>
              <w:pStyle w:val="TableParagraph"/>
              <w:spacing w:before="6" w:line="259" w:lineRule="auto"/>
              <w:ind w:left="25" w:right="496"/>
            </w:pPr>
            <w:r>
              <w:t>Attendance is required at all meetings, including training sessions. Two (2) excused (prior approved) absences are allowed per justice. Exceeding the limit</w:t>
            </w:r>
          </w:p>
          <w:p w:rsidR="00A34EFC" w:rsidRDefault="002C3567">
            <w:pPr>
              <w:pStyle w:val="TableParagraph"/>
              <w:spacing w:before="1" w:line="246" w:lineRule="exact"/>
              <w:ind w:left="25"/>
            </w:pPr>
            <w:r>
              <w:t>will be ground for dismissal from the FSRB.</w:t>
            </w:r>
          </w:p>
        </w:tc>
      </w:tr>
      <w:tr w:rsidR="00A34EFC">
        <w:trPr>
          <w:trHeight w:val="545"/>
        </w:trPr>
        <w:tc>
          <w:tcPr>
            <w:tcW w:w="1361" w:type="dxa"/>
          </w:tcPr>
          <w:p w:rsidR="00A34EFC" w:rsidRDefault="00A34EFC">
            <w:pPr>
              <w:pStyle w:val="TableParagraph"/>
            </w:pPr>
          </w:p>
        </w:tc>
        <w:tc>
          <w:tcPr>
            <w:tcW w:w="973" w:type="dxa"/>
          </w:tcPr>
          <w:p w:rsidR="00A34EFC" w:rsidRDefault="002C3567">
            <w:pPr>
              <w:pStyle w:val="TableParagraph"/>
              <w:ind w:left="602" w:right="-16"/>
              <w:rPr>
                <w:sz w:val="20"/>
              </w:rPr>
            </w:pPr>
            <w:r>
              <w:rPr>
                <w:noProof/>
                <w:sz w:val="20"/>
              </w:rPr>
              <w:drawing>
                <wp:inline distT="0" distB="0" distL="0" distR="0">
                  <wp:extent cx="219456" cy="155448"/>
                  <wp:effectExtent l="0" t="0" r="0" b="0"/>
                  <wp:docPr id="7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2.png"/>
                          <pic:cNvPicPr/>
                        </pic:nvPicPr>
                        <pic:blipFill>
                          <a:blip r:embed="rId10" cstate="print"/>
                          <a:stretch>
                            <a:fillRect/>
                          </a:stretch>
                        </pic:blipFill>
                        <pic:spPr>
                          <a:xfrm>
                            <a:off x="0" y="0"/>
                            <a:ext cx="219456" cy="155448"/>
                          </a:xfrm>
                          <a:prstGeom prst="rect">
                            <a:avLst/>
                          </a:prstGeom>
                        </pic:spPr>
                      </pic:pic>
                    </a:graphicData>
                  </a:graphic>
                </wp:inline>
              </w:drawing>
            </w:r>
          </w:p>
        </w:tc>
        <w:tc>
          <w:tcPr>
            <w:tcW w:w="7463" w:type="dxa"/>
          </w:tcPr>
          <w:p w:rsidR="00A34EFC" w:rsidRDefault="002C3567">
            <w:pPr>
              <w:pStyle w:val="TableParagraph"/>
              <w:spacing w:before="4"/>
              <w:ind w:left="25"/>
            </w:pPr>
            <w:r>
              <w:t>Attire for FSRB meetings and training is business casual. Business attire is</w:t>
            </w:r>
          </w:p>
          <w:p w:rsidR="00A34EFC" w:rsidRDefault="002C3567">
            <w:pPr>
              <w:pStyle w:val="TableParagraph"/>
              <w:spacing w:before="21" w:line="248" w:lineRule="exact"/>
              <w:ind w:left="25"/>
            </w:pPr>
            <w:r>
              <w:t>appropriate for hearings.</w:t>
            </w:r>
          </w:p>
        </w:tc>
      </w:tr>
      <w:tr w:rsidR="00A34EFC">
        <w:trPr>
          <w:trHeight w:val="1447"/>
        </w:trPr>
        <w:tc>
          <w:tcPr>
            <w:tcW w:w="1361" w:type="dxa"/>
          </w:tcPr>
          <w:p w:rsidR="00A34EFC" w:rsidRDefault="00A34EFC">
            <w:pPr>
              <w:pStyle w:val="TableParagraph"/>
            </w:pPr>
          </w:p>
        </w:tc>
        <w:tc>
          <w:tcPr>
            <w:tcW w:w="973" w:type="dxa"/>
          </w:tcPr>
          <w:p w:rsidR="00A34EFC" w:rsidRDefault="002C3567">
            <w:pPr>
              <w:pStyle w:val="TableParagraph"/>
              <w:ind w:left="602" w:right="-16"/>
              <w:rPr>
                <w:sz w:val="20"/>
              </w:rPr>
            </w:pPr>
            <w:r>
              <w:rPr>
                <w:noProof/>
                <w:sz w:val="20"/>
              </w:rPr>
              <w:drawing>
                <wp:inline distT="0" distB="0" distL="0" distR="0">
                  <wp:extent cx="219456" cy="155448"/>
                  <wp:effectExtent l="0" t="0" r="0" b="0"/>
                  <wp:docPr id="7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2.png"/>
                          <pic:cNvPicPr/>
                        </pic:nvPicPr>
                        <pic:blipFill>
                          <a:blip r:embed="rId10" cstate="print"/>
                          <a:stretch>
                            <a:fillRect/>
                          </a:stretch>
                        </pic:blipFill>
                        <pic:spPr>
                          <a:xfrm>
                            <a:off x="0" y="0"/>
                            <a:ext cx="219456" cy="155448"/>
                          </a:xfrm>
                          <a:prstGeom prst="rect">
                            <a:avLst/>
                          </a:prstGeom>
                        </pic:spPr>
                      </pic:pic>
                    </a:graphicData>
                  </a:graphic>
                </wp:inline>
              </w:drawing>
            </w:r>
          </w:p>
        </w:tc>
        <w:tc>
          <w:tcPr>
            <w:tcW w:w="7463" w:type="dxa"/>
          </w:tcPr>
          <w:p w:rsidR="00A34EFC" w:rsidRDefault="002C3567">
            <w:pPr>
              <w:pStyle w:val="TableParagraph"/>
              <w:spacing w:before="6" w:line="259" w:lineRule="auto"/>
              <w:ind w:left="25" w:right="255"/>
            </w:pPr>
            <w:r>
              <w:t>The FSRB materials binder, which a member of the board receives, is property of the Dean of Students Office – Greek Affairs. The binder is on loan to the FSRB member for the duration of time they serve on the board. In the event the binder is lost, destroyed or not returned, the FSRB member will be charged for the cost of the binder itself and the copying of its</w:t>
            </w:r>
            <w:r>
              <w:rPr>
                <w:spacing w:val="-10"/>
              </w:rPr>
              <w:t xml:space="preserve"> </w:t>
            </w:r>
            <w:r>
              <w:t>contents.</w:t>
            </w:r>
          </w:p>
        </w:tc>
      </w:tr>
      <w:tr w:rsidR="00A34EFC">
        <w:trPr>
          <w:trHeight w:val="1433"/>
        </w:trPr>
        <w:tc>
          <w:tcPr>
            <w:tcW w:w="1361" w:type="dxa"/>
          </w:tcPr>
          <w:p w:rsidR="00A34EFC" w:rsidRDefault="002C3567">
            <w:pPr>
              <w:pStyle w:val="TableParagraph"/>
              <w:spacing w:before="87"/>
              <w:ind w:left="200"/>
            </w:pPr>
            <w:r>
              <w:t>Section 4.</w:t>
            </w:r>
          </w:p>
        </w:tc>
        <w:tc>
          <w:tcPr>
            <w:tcW w:w="8436" w:type="dxa"/>
            <w:gridSpan w:val="2"/>
          </w:tcPr>
          <w:p w:rsidR="00A34EFC" w:rsidRDefault="002C3567">
            <w:pPr>
              <w:pStyle w:val="TableParagraph"/>
              <w:spacing w:before="87" w:line="259" w:lineRule="auto"/>
              <w:ind w:left="278" w:right="225"/>
            </w:pPr>
            <w:r>
              <w:t>Ex-Officio Members: The ex-officio, or non-voting members may be, but are not limited to: 1) the FSRB advisors; and, 2) designated graduate assistants working with the Dean of Students Office – Greek Affairs. All ex-officio members, with the exception of the FSRB advisors, wishing to attend a review must receive prior permission from the FSRB</w:t>
            </w:r>
          </w:p>
          <w:p w:rsidR="00A34EFC" w:rsidRDefault="002C3567">
            <w:pPr>
              <w:pStyle w:val="TableParagraph"/>
              <w:spacing w:line="233" w:lineRule="exact"/>
              <w:ind w:left="278"/>
            </w:pPr>
            <w:r>
              <w:t>advisors.</w:t>
            </w:r>
          </w:p>
        </w:tc>
      </w:tr>
    </w:tbl>
    <w:p w:rsidR="00A34EFC" w:rsidRDefault="00A34EFC">
      <w:pPr>
        <w:spacing w:line="233" w:lineRule="exact"/>
        <w:sectPr w:rsidR="00A34EFC">
          <w:pgSz w:w="12240" w:h="15840"/>
          <w:pgMar w:top="440" w:right="400" w:bottom="1040" w:left="1140" w:header="0" w:footer="845" w:gutter="0"/>
          <w:pgBorders w:offsetFrom="page">
            <w:top w:val="single" w:sz="18" w:space="24" w:color="000000"/>
            <w:left w:val="single" w:sz="18" w:space="24" w:color="000000"/>
            <w:bottom w:val="single" w:sz="18" w:space="24" w:color="000000"/>
            <w:right w:val="single" w:sz="18" w:space="24" w:color="000000"/>
          </w:pgBorders>
          <w:cols w:space="720"/>
        </w:sectPr>
      </w:pPr>
    </w:p>
    <w:p w:rsidR="00A34EFC" w:rsidRDefault="002C3567">
      <w:pPr>
        <w:spacing w:before="76"/>
        <w:ind w:left="6015"/>
        <w:rPr>
          <w:sz w:val="20"/>
        </w:rPr>
      </w:pPr>
      <w:r>
        <w:rPr>
          <w:sz w:val="20"/>
        </w:rPr>
        <w:lastRenderedPageBreak/>
        <w:t>Texas State University IFC Constitution and Bylaws</w:t>
      </w:r>
    </w:p>
    <w:p w:rsidR="00A34EFC" w:rsidRDefault="002C3567">
      <w:pPr>
        <w:spacing w:before="17"/>
        <w:ind w:right="337"/>
        <w:jc w:val="right"/>
        <w:rPr>
          <w:sz w:val="20"/>
        </w:rPr>
      </w:pPr>
      <w:r>
        <w:rPr>
          <w:sz w:val="20"/>
        </w:rPr>
        <w:t>Revised 14 May 2019</w:t>
      </w:r>
    </w:p>
    <w:p w:rsidR="00A34EFC" w:rsidRDefault="00A34EFC">
      <w:pPr>
        <w:pStyle w:val="BodyText"/>
        <w:rPr>
          <w:sz w:val="20"/>
        </w:rPr>
      </w:pPr>
    </w:p>
    <w:p w:rsidR="00A34EFC" w:rsidRDefault="00A34EFC">
      <w:pPr>
        <w:pStyle w:val="BodyText"/>
        <w:spacing w:before="7"/>
        <w:rPr>
          <w:sz w:val="21"/>
        </w:rPr>
      </w:pPr>
    </w:p>
    <w:p w:rsidR="00A34EFC" w:rsidRDefault="002C3567">
      <w:pPr>
        <w:pStyle w:val="BodyText"/>
        <w:ind w:left="300"/>
      </w:pPr>
      <w:r>
        <w:t>CERTIFICATION STATEMENT</w:t>
      </w:r>
    </w:p>
    <w:p w:rsidR="00A34EFC" w:rsidRDefault="002C3567">
      <w:pPr>
        <w:pStyle w:val="BodyText"/>
        <w:spacing w:before="4"/>
        <w:rPr>
          <w:sz w:val="21"/>
        </w:rPr>
      </w:pPr>
      <w:r>
        <w:rPr>
          <w:noProof/>
        </w:rPr>
        <mc:AlternateContent>
          <mc:Choice Requires="wps">
            <w:drawing>
              <wp:anchor distT="0" distB="0" distL="0" distR="0" simplePos="0" relativeHeight="251671552" behindDoc="1" locked="0" layoutInCell="1" allowOverlap="1">
                <wp:simplePos x="0" y="0"/>
                <wp:positionH relativeFrom="page">
                  <wp:posOffset>895985</wp:posOffset>
                </wp:positionH>
                <wp:positionV relativeFrom="paragraph">
                  <wp:posOffset>185420</wp:posOffset>
                </wp:positionV>
                <wp:extent cx="5979795" cy="0"/>
                <wp:effectExtent l="0" t="0" r="1905" b="0"/>
                <wp:wrapTopAndBottom/>
                <wp:docPr id="2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7979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6A0BD3" id="Line 13" o:spid="_x0000_s1026" style="position:absolute;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14.6pt" to="541.4pt,14.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" strokeweight=".7pt">
                <o:lock v:ext="edit" shapetype="f"/>
                <w10:wrap type="topAndBottom" anchorx="page"/>
              </v:line>
            </w:pict>
          </mc:Fallback>
        </mc:AlternateContent>
      </w:r>
    </w:p>
    <w:p w:rsidR="00A34EFC" w:rsidRDefault="00A34EFC">
      <w:pPr>
        <w:pStyle w:val="BodyText"/>
        <w:spacing w:before="1"/>
        <w:rPr>
          <w:sz w:val="34"/>
        </w:rPr>
      </w:pPr>
    </w:p>
    <w:p w:rsidR="00A34EFC" w:rsidRDefault="002C3567">
      <w:pPr>
        <w:pStyle w:val="BodyText"/>
        <w:ind w:left="300"/>
      </w:pPr>
      <w:r>
        <w:t>The following individuals have approved this Constitution and its By-laws:</w:t>
      </w:r>
    </w:p>
    <w:p w:rsidR="00A34EFC" w:rsidRDefault="00A34EFC">
      <w:pPr>
        <w:pStyle w:val="BodyText"/>
        <w:spacing w:before="8"/>
        <w:rPr>
          <w:sz w:val="28"/>
        </w:rPr>
      </w:pPr>
    </w:p>
    <w:p w:rsidR="00A34EFC" w:rsidRDefault="002C3567">
      <w:pPr>
        <w:pStyle w:val="Heading1"/>
        <w:spacing w:before="0"/>
        <w:ind w:right="1101"/>
      </w:pPr>
      <w:r>
        <w:rPr>
          <w:noProof/>
        </w:rPr>
        <w:drawing>
          <wp:anchor distT="0" distB="0" distL="0" distR="0" simplePos="0" relativeHeight="251669504" behindDoc="1" locked="0" layoutInCell="1" allowOverlap="1">
            <wp:simplePos x="0" y="0"/>
            <wp:positionH relativeFrom="page">
              <wp:posOffset>1126981</wp:posOffset>
            </wp:positionH>
            <wp:positionV relativeFrom="paragraph">
              <wp:posOffset>343366</wp:posOffset>
            </wp:positionV>
            <wp:extent cx="5208016" cy="5199221"/>
            <wp:effectExtent l="0" t="0" r="0" b="0"/>
            <wp:wrapNone/>
            <wp:docPr id="7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1.jpeg"/>
                    <pic:cNvPicPr/>
                  </pic:nvPicPr>
                  <pic:blipFill>
                    <a:blip r:embed="rId7" cstate="print"/>
                    <a:stretch>
                      <a:fillRect/>
                    </a:stretch>
                  </pic:blipFill>
                  <pic:spPr>
                    <a:xfrm>
                      <a:off x="0" y="0"/>
                      <a:ext cx="5208016" cy="5199221"/>
                    </a:xfrm>
                    <a:prstGeom prst="rect">
                      <a:avLst/>
                    </a:prstGeom>
                  </pic:spPr>
                </pic:pic>
              </a:graphicData>
            </a:graphic>
          </wp:anchor>
        </w:drawing>
      </w:r>
      <w:r>
        <w:t>IFC Chapter Presidents</w:t>
      </w:r>
    </w:p>
    <w:p w:rsidR="00A34EFC" w:rsidRDefault="002C3567">
      <w:pPr>
        <w:pStyle w:val="BodyText"/>
        <w:spacing w:before="6"/>
        <w:rPr>
          <w:sz w:val="21"/>
        </w:rPr>
      </w:pPr>
      <w:r>
        <w:rPr>
          <w:noProof/>
        </w:rPr>
        <mc:AlternateContent>
          <mc:Choice Requires="wps">
            <w:drawing>
              <wp:anchor distT="0" distB="0" distL="0" distR="0" simplePos="0" relativeHeight="251672576" behindDoc="1" locked="0" layoutInCell="1" allowOverlap="1">
                <wp:simplePos x="0" y="0"/>
                <wp:positionH relativeFrom="page">
                  <wp:posOffset>895985</wp:posOffset>
                </wp:positionH>
                <wp:positionV relativeFrom="paragraph">
                  <wp:posOffset>186690</wp:posOffset>
                </wp:positionV>
                <wp:extent cx="5979795" cy="0"/>
                <wp:effectExtent l="0" t="0" r="1905" b="0"/>
                <wp:wrapTopAndBottom/>
                <wp:docPr id="2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7979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2555D0" id="Line 12" o:spid="_x0000_s1026" style="position:absolute;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14.7pt" to="541.4pt,14.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" strokeweight=".7pt">
                <o:lock v:ext="edit" shapetype="f"/>
                <w10:wrap type="topAndBottom" anchorx="page"/>
              </v:line>
            </w:pict>
          </mc:Fallback>
        </mc:AlternateContent>
      </w:r>
    </w:p>
    <w:p w:rsidR="00A34EFC" w:rsidRDefault="00A34EFC">
      <w:pPr>
        <w:pStyle w:val="BodyText"/>
        <w:rPr>
          <w:sz w:val="20"/>
        </w:rPr>
      </w:pPr>
    </w:p>
    <w:p w:rsidR="00A34EFC" w:rsidRDefault="00A34EFC">
      <w:pPr>
        <w:pStyle w:val="BodyText"/>
        <w:spacing w:before="4"/>
        <w:rPr>
          <w:sz w:val="16"/>
        </w:rPr>
      </w:pPr>
    </w:p>
    <w:tbl>
      <w:tblPr>
        <w:tblW w:w="0" w:type="auto"/>
        <w:tblInd w:w="300" w:type="dxa"/>
        <w:tblLayout w:type="fixed"/>
        <w:tblCellMar>
          <w:left w:w="0" w:type="dxa"/>
          <w:right w:w="0" w:type="dxa"/>
        </w:tblCellMar>
        <w:tblLook w:val="01E0" w:firstRow="1" w:lastRow="1" w:firstColumn="1" w:lastColumn="1" w:noHBand="0" w:noVBand="0"/>
      </w:tblPr>
      <w:tblGrid>
        <w:gridCol w:w="3521"/>
        <w:gridCol w:w="2229"/>
        <w:gridCol w:w="3517"/>
      </w:tblGrid>
      <w:tr w:rsidR="00A34EFC">
        <w:trPr>
          <w:trHeight w:val="239"/>
        </w:trPr>
        <w:tc>
          <w:tcPr>
            <w:tcW w:w="3521" w:type="dxa"/>
            <w:tcBorders>
              <w:bottom w:val="single" w:sz="4" w:space="0" w:color="000000"/>
            </w:tcBorders>
          </w:tcPr>
          <w:p w:rsidR="00A34EFC" w:rsidRDefault="00A34EFC">
            <w:pPr>
              <w:pStyle w:val="TableParagraph"/>
              <w:rPr>
                <w:sz w:val="16"/>
              </w:rPr>
            </w:pPr>
          </w:p>
        </w:tc>
        <w:tc>
          <w:tcPr>
            <w:tcW w:w="2229" w:type="dxa"/>
          </w:tcPr>
          <w:p w:rsidR="00A34EFC" w:rsidRDefault="00A34EFC">
            <w:pPr>
              <w:pStyle w:val="TableParagraph"/>
              <w:rPr>
                <w:sz w:val="16"/>
              </w:rPr>
            </w:pPr>
          </w:p>
        </w:tc>
        <w:tc>
          <w:tcPr>
            <w:tcW w:w="3517" w:type="dxa"/>
            <w:tcBorders>
              <w:bottom w:val="single" w:sz="4" w:space="0" w:color="000000"/>
            </w:tcBorders>
          </w:tcPr>
          <w:p w:rsidR="00A34EFC" w:rsidRDefault="00A34EFC">
            <w:pPr>
              <w:pStyle w:val="TableParagraph"/>
              <w:rPr>
                <w:sz w:val="16"/>
              </w:rPr>
            </w:pPr>
          </w:p>
        </w:tc>
      </w:tr>
      <w:tr w:rsidR="00A34EFC">
        <w:trPr>
          <w:trHeight w:val="537"/>
        </w:trPr>
        <w:tc>
          <w:tcPr>
            <w:tcW w:w="3521" w:type="dxa"/>
            <w:tcBorders>
              <w:top w:val="single" w:sz="4" w:space="0" w:color="000000"/>
              <w:bottom w:val="single" w:sz="4" w:space="0" w:color="000000"/>
            </w:tcBorders>
          </w:tcPr>
          <w:p w:rsidR="00A34EFC" w:rsidRDefault="00A34EFC">
            <w:pPr>
              <w:pStyle w:val="TableParagraph"/>
            </w:pPr>
          </w:p>
        </w:tc>
        <w:tc>
          <w:tcPr>
            <w:tcW w:w="2229" w:type="dxa"/>
          </w:tcPr>
          <w:p w:rsidR="00A34EFC" w:rsidRDefault="00A34EFC">
            <w:pPr>
              <w:pStyle w:val="TableParagraph"/>
            </w:pPr>
          </w:p>
        </w:tc>
        <w:tc>
          <w:tcPr>
            <w:tcW w:w="3517" w:type="dxa"/>
            <w:tcBorders>
              <w:top w:val="single" w:sz="4" w:space="0" w:color="000000"/>
              <w:bottom w:val="single" w:sz="4" w:space="0" w:color="000000"/>
            </w:tcBorders>
          </w:tcPr>
          <w:p w:rsidR="00A34EFC" w:rsidRDefault="00A34EFC">
            <w:pPr>
              <w:pStyle w:val="TableParagraph"/>
            </w:pPr>
          </w:p>
        </w:tc>
      </w:tr>
      <w:tr w:rsidR="00A34EFC">
        <w:trPr>
          <w:trHeight w:val="535"/>
        </w:trPr>
        <w:tc>
          <w:tcPr>
            <w:tcW w:w="3521" w:type="dxa"/>
            <w:tcBorders>
              <w:top w:val="single" w:sz="4" w:space="0" w:color="000000"/>
              <w:bottom w:val="single" w:sz="4" w:space="0" w:color="000000"/>
            </w:tcBorders>
          </w:tcPr>
          <w:p w:rsidR="00A34EFC" w:rsidRDefault="00A34EFC">
            <w:pPr>
              <w:pStyle w:val="TableParagraph"/>
            </w:pPr>
          </w:p>
        </w:tc>
        <w:tc>
          <w:tcPr>
            <w:tcW w:w="2229" w:type="dxa"/>
          </w:tcPr>
          <w:p w:rsidR="00A34EFC" w:rsidRDefault="00A34EFC">
            <w:pPr>
              <w:pStyle w:val="TableParagraph"/>
            </w:pPr>
          </w:p>
        </w:tc>
        <w:tc>
          <w:tcPr>
            <w:tcW w:w="3517" w:type="dxa"/>
            <w:tcBorders>
              <w:top w:val="single" w:sz="4" w:space="0" w:color="000000"/>
              <w:bottom w:val="single" w:sz="4" w:space="0" w:color="000000"/>
            </w:tcBorders>
          </w:tcPr>
          <w:p w:rsidR="00A34EFC" w:rsidRDefault="00A34EFC">
            <w:pPr>
              <w:pStyle w:val="TableParagraph"/>
            </w:pPr>
          </w:p>
        </w:tc>
      </w:tr>
      <w:tr w:rsidR="00A34EFC">
        <w:trPr>
          <w:trHeight w:val="537"/>
        </w:trPr>
        <w:tc>
          <w:tcPr>
            <w:tcW w:w="3521" w:type="dxa"/>
            <w:tcBorders>
              <w:top w:val="single" w:sz="4" w:space="0" w:color="000000"/>
              <w:bottom w:val="single" w:sz="4" w:space="0" w:color="000000"/>
            </w:tcBorders>
          </w:tcPr>
          <w:p w:rsidR="00A34EFC" w:rsidRDefault="00A34EFC">
            <w:pPr>
              <w:pStyle w:val="TableParagraph"/>
            </w:pPr>
          </w:p>
        </w:tc>
        <w:tc>
          <w:tcPr>
            <w:tcW w:w="2229" w:type="dxa"/>
          </w:tcPr>
          <w:p w:rsidR="00A34EFC" w:rsidRDefault="00A34EFC">
            <w:pPr>
              <w:pStyle w:val="TableParagraph"/>
            </w:pPr>
          </w:p>
        </w:tc>
        <w:tc>
          <w:tcPr>
            <w:tcW w:w="3517" w:type="dxa"/>
            <w:tcBorders>
              <w:top w:val="single" w:sz="4" w:space="0" w:color="000000"/>
              <w:bottom w:val="single" w:sz="4" w:space="0" w:color="000000"/>
            </w:tcBorders>
          </w:tcPr>
          <w:p w:rsidR="00A34EFC" w:rsidRDefault="00A34EFC">
            <w:pPr>
              <w:pStyle w:val="TableParagraph"/>
            </w:pPr>
          </w:p>
        </w:tc>
      </w:tr>
      <w:tr w:rsidR="00A34EFC">
        <w:trPr>
          <w:trHeight w:val="534"/>
        </w:trPr>
        <w:tc>
          <w:tcPr>
            <w:tcW w:w="3521" w:type="dxa"/>
            <w:tcBorders>
              <w:top w:val="single" w:sz="4" w:space="0" w:color="000000"/>
              <w:bottom w:val="single" w:sz="4" w:space="0" w:color="000000"/>
            </w:tcBorders>
          </w:tcPr>
          <w:p w:rsidR="00A34EFC" w:rsidRDefault="00A34EFC">
            <w:pPr>
              <w:pStyle w:val="TableParagraph"/>
            </w:pPr>
          </w:p>
        </w:tc>
        <w:tc>
          <w:tcPr>
            <w:tcW w:w="2229" w:type="dxa"/>
          </w:tcPr>
          <w:p w:rsidR="00A34EFC" w:rsidRDefault="00A34EFC">
            <w:pPr>
              <w:pStyle w:val="TableParagraph"/>
            </w:pPr>
          </w:p>
        </w:tc>
        <w:tc>
          <w:tcPr>
            <w:tcW w:w="3517" w:type="dxa"/>
            <w:tcBorders>
              <w:top w:val="single" w:sz="4" w:space="0" w:color="000000"/>
              <w:bottom w:val="single" w:sz="4" w:space="0" w:color="000000"/>
            </w:tcBorders>
          </w:tcPr>
          <w:p w:rsidR="00A34EFC" w:rsidRDefault="00A34EFC">
            <w:pPr>
              <w:pStyle w:val="TableParagraph"/>
            </w:pPr>
          </w:p>
        </w:tc>
      </w:tr>
      <w:tr w:rsidR="00A34EFC">
        <w:trPr>
          <w:trHeight w:val="537"/>
        </w:trPr>
        <w:tc>
          <w:tcPr>
            <w:tcW w:w="3521" w:type="dxa"/>
            <w:tcBorders>
              <w:top w:val="single" w:sz="4" w:space="0" w:color="000000"/>
              <w:bottom w:val="single" w:sz="4" w:space="0" w:color="000000"/>
            </w:tcBorders>
          </w:tcPr>
          <w:p w:rsidR="00A34EFC" w:rsidRDefault="00A34EFC">
            <w:pPr>
              <w:pStyle w:val="TableParagraph"/>
            </w:pPr>
          </w:p>
        </w:tc>
        <w:tc>
          <w:tcPr>
            <w:tcW w:w="2229" w:type="dxa"/>
          </w:tcPr>
          <w:p w:rsidR="00A34EFC" w:rsidRDefault="00A34EFC">
            <w:pPr>
              <w:pStyle w:val="TableParagraph"/>
            </w:pPr>
          </w:p>
        </w:tc>
        <w:tc>
          <w:tcPr>
            <w:tcW w:w="3517" w:type="dxa"/>
            <w:tcBorders>
              <w:top w:val="single" w:sz="4" w:space="0" w:color="000000"/>
              <w:bottom w:val="single" w:sz="4" w:space="0" w:color="000000"/>
            </w:tcBorders>
          </w:tcPr>
          <w:p w:rsidR="00A34EFC" w:rsidRDefault="00A34EFC">
            <w:pPr>
              <w:pStyle w:val="TableParagraph"/>
            </w:pPr>
          </w:p>
        </w:tc>
      </w:tr>
      <w:tr w:rsidR="00A34EFC">
        <w:trPr>
          <w:trHeight w:val="534"/>
        </w:trPr>
        <w:tc>
          <w:tcPr>
            <w:tcW w:w="3521" w:type="dxa"/>
            <w:tcBorders>
              <w:top w:val="single" w:sz="4" w:space="0" w:color="000000"/>
              <w:bottom w:val="single" w:sz="4" w:space="0" w:color="000000"/>
            </w:tcBorders>
          </w:tcPr>
          <w:p w:rsidR="00A34EFC" w:rsidRDefault="00A34EFC">
            <w:pPr>
              <w:pStyle w:val="TableParagraph"/>
            </w:pPr>
          </w:p>
        </w:tc>
        <w:tc>
          <w:tcPr>
            <w:tcW w:w="2229" w:type="dxa"/>
          </w:tcPr>
          <w:p w:rsidR="00A34EFC" w:rsidRDefault="00A34EFC">
            <w:pPr>
              <w:pStyle w:val="TableParagraph"/>
            </w:pPr>
          </w:p>
        </w:tc>
        <w:tc>
          <w:tcPr>
            <w:tcW w:w="3517" w:type="dxa"/>
            <w:tcBorders>
              <w:top w:val="single" w:sz="4" w:space="0" w:color="000000"/>
              <w:bottom w:val="single" w:sz="4" w:space="0" w:color="000000"/>
            </w:tcBorders>
          </w:tcPr>
          <w:p w:rsidR="00A34EFC" w:rsidRDefault="00A34EFC">
            <w:pPr>
              <w:pStyle w:val="TableParagraph"/>
            </w:pPr>
          </w:p>
        </w:tc>
      </w:tr>
      <w:tr w:rsidR="00A34EFC">
        <w:trPr>
          <w:trHeight w:val="537"/>
        </w:trPr>
        <w:tc>
          <w:tcPr>
            <w:tcW w:w="3521" w:type="dxa"/>
            <w:tcBorders>
              <w:top w:val="single" w:sz="4" w:space="0" w:color="000000"/>
              <w:bottom w:val="single" w:sz="4" w:space="0" w:color="000000"/>
            </w:tcBorders>
          </w:tcPr>
          <w:p w:rsidR="00A34EFC" w:rsidRDefault="00A34EFC">
            <w:pPr>
              <w:pStyle w:val="TableParagraph"/>
            </w:pPr>
          </w:p>
        </w:tc>
        <w:tc>
          <w:tcPr>
            <w:tcW w:w="2229" w:type="dxa"/>
          </w:tcPr>
          <w:p w:rsidR="00A34EFC" w:rsidRDefault="00A34EFC">
            <w:pPr>
              <w:pStyle w:val="TableParagraph"/>
            </w:pPr>
          </w:p>
        </w:tc>
        <w:tc>
          <w:tcPr>
            <w:tcW w:w="3517" w:type="dxa"/>
            <w:tcBorders>
              <w:top w:val="single" w:sz="4" w:space="0" w:color="000000"/>
              <w:bottom w:val="single" w:sz="4" w:space="0" w:color="000000"/>
            </w:tcBorders>
          </w:tcPr>
          <w:p w:rsidR="00A34EFC" w:rsidRDefault="00A34EFC">
            <w:pPr>
              <w:pStyle w:val="TableParagraph"/>
            </w:pPr>
          </w:p>
        </w:tc>
      </w:tr>
      <w:tr w:rsidR="00A34EFC">
        <w:trPr>
          <w:trHeight w:val="535"/>
        </w:trPr>
        <w:tc>
          <w:tcPr>
            <w:tcW w:w="3521" w:type="dxa"/>
            <w:tcBorders>
              <w:top w:val="single" w:sz="4" w:space="0" w:color="000000"/>
              <w:bottom w:val="single" w:sz="4" w:space="0" w:color="000000"/>
            </w:tcBorders>
          </w:tcPr>
          <w:p w:rsidR="00A34EFC" w:rsidRDefault="00A34EFC">
            <w:pPr>
              <w:pStyle w:val="TableParagraph"/>
            </w:pPr>
          </w:p>
        </w:tc>
        <w:tc>
          <w:tcPr>
            <w:tcW w:w="2229" w:type="dxa"/>
          </w:tcPr>
          <w:p w:rsidR="00A34EFC" w:rsidRDefault="00A34EFC">
            <w:pPr>
              <w:pStyle w:val="TableParagraph"/>
            </w:pPr>
          </w:p>
        </w:tc>
        <w:tc>
          <w:tcPr>
            <w:tcW w:w="3517" w:type="dxa"/>
            <w:tcBorders>
              <w:top w:val="single" w:sz="4" w:space="0" w:color="000000"/>
              <w:bottom w:val="single" w:sz="4" w:space="0" w:color="000000"/>
            </w:tcBorders>
          </w:tcPr>
          <w:p w:rsidR="00A34EFC" w:rsidRDefault="00A34EFC">
            <w:pPr>
              <w:pStyle w:val="TableParagraph"/>
            </w:pPr>
          </w:p>
        </w:tc>
      </w:tr>
      <w:tr w:rsidR="00A34EFC">
        <w:trPr>
          <w:trHeight w:val="537"/>
        </w:trPr>
        <w:tc>
          <w:tcPr>
            <w:tcW w:w="3521" w:type="dxa"/>
            <w:tcBorders>
              <w:top w:val="single" w:sz="4" w:space="0" w:color="000000"/>
              <w:bottom w:val="single" w:sz="4" w:space="0" w:color="000000"/>
            </w:tcBorders>
          </w:tcPr>
          <w:p w:rsidR="00A34EFC" w:rsidRDefault="00A34EFC">
            <w:pPr>
              <w:pStyle w:val="TableParagraph"/>
            </w:pPr>
          </w:p>
        </w:tc>
        <w:tc>
          <w:tcPr>
            <w:tcW w:w="2229" w:type="dxa"/>
          </w:tcPr>
          <w:p w:rsidR="00A34EFC" w:rsidRDefault="00A34EFC">
            <w:pPr>
              <w:pStyle w:val="TableParagraph"/>
            </w:pPr>
          </w:p>
        </w:tc>
        <w:tc>
          <w:tcPr>
            <w:tcW w:w="3517" w:type="dxa"/>
            <w:tcBorders>
              <w:top w:val="single" w:sz="4" w:space="0" w:color="000000"/>
              <w:bottom w:val="single" w:sz="4" w:space="0" w:color="000000"/>
            </w:tcBorders>
          </w:tcPr>
          <w:p w:rsidR="00A34EFC" w:rsidRDefault="00A34EFC">
            <w:pPr>
              <w:pStyle w:val="TableParagraph"/>
            </w:pPr>
          </w:p>
        </w:tc>
      </w:tr>
      <w:tr w:rsidR="00A34EFC">
        <w:trPr>
          <w:trHeight w:val="534"/>
        </w:trPr>
        <w:tc>
          <w:tcPr>
            <w:tcW w:w="3521" w:type="dxa"/>
            <w:tcBorders>
              <w:top w:val="single" w:sz="4" w:space="0" w:color="000000"/>
              <w:bottom w:val="single" w:sz="4" w:space="0" w:color="000000"/>
            </w:tcBorders>
          </w:tcPr>
          <w:p w:rsidR="00A34EFC" w:rsidRDefault="00A34EFC">
            <w:pPr>
              <w:pStyle w:val="TableParagraph"/>
            </w:pPr>
          </w:p>
        </w:tc>
        <w:tc>
          <w:tcPr>
            <w:tcW w:w="2229" w:type="dxa"/>
          </w:tcPr>
          <w:p w:rsidR="00A34EFC" w:rsidRDefault="00A34EFC">
            <w:pPr>
              <w:pStyle w:val="TableParagraph"/>
            </w:pPr>
          </w:p>
        </w:tc>
        <w:tc>
          <w:tcPr>
            <w:tcW w:w="3517" w:type="dxa"/>
            <w:tcBorders>
              <w:top w:val="single" w:sz="4" w:space="0" w:color="000000"/>
              <w:bottom w:val="single" w:sz="4" w:space="0" w:color="000000"/>
            </w:tcBorders>
          </w:tcPr>
          <w:p w:rsidR="00A34EFC" w:rsidRDefault="00A34EFC">
            <w:pPr>
              <w:pStyle w:val="TableParagraph"/>
            </w:pPr>
          </w:p>
        </w:tc>
      </w:tr>
      <w:tr w:rsidR="00A34EFC">
        <w:trPr>
          <w:trHeight w:val="537"/>
        </w:trPr>
        <w:tc>
          <w:tcPr>
            <w:tcW w:w="3521" w:type="dxa"/>
            <w:tcBorders>
              <w:top w:val="single" w:sz="4" w:space="0" w:color="000000"/>
              <w:bottom w:val="single" w:sz="4" w:space="0" w:color="000000"/>
            </w:tcBorders>
          </w:tcPr>
          <w:p w:rsidR="00A34EFC" w:rsidRDefault="00A34EFC">
            <w:pPr>
              <w:pStyle w:val="TableParagraph"/>
            </w:pPr>
          </w:p>
        </w:tc>
        <w:tc>
          <w:tcPr>
            <w:tcW w:w="2229" w:type="dxa"/>
          </w:tcPr>
          <w:p w:rsidR="00A34EFC" w:rsidRDefault="00A34EFC">
            <w:pPr>
              <w:pStyle w:val="TableParagraph"/>
            </w:pPr>
          </w:p>
        </w:tc>
        <w:tc>
          <w:tcPr>
            <w:tcW w:w="3517" w:type="dxa"/>
            <w:tcBorders>
              <w:top w:val="single" w:sz="4" w:space="0" w:color="000000"/>
              <w:bottom w:val="single" w:sz="4" w:space="0" w:color="000000"/>
            </w:tcBorders>
          </w:tcPr>
          <w:p w:rsidR="00A34EFC" w:rsidRDefault="00A34EFC">
            <w:pPr>
              <w:pStyle w:val="TableParagraph"/>
            </w:pPr>
          </w:p>
        </w:tc>
      </w:tr>
      <w:tr w:rsidR="00A34EFC">
        <w:trPr>
          <w:trHeight w:val="534"/>
        </w:trPr>
        <w:tc>
          <w:tcPr>
            <w:tcW w:w="3521" w:type="dxa"/>
            <w:tcBorders>
              <w:top w:val="single" w:sz="4" w:space="0" w:color="000000"/>
              <w:bottom w:val="single" w:sz="4" w:space="0" w:color="000000"/>
            </w:tcBorders>
          </w:tcPr>
          <w:p w:rsidR="00A34EFC" w:rsidRDefault="00A34EFC">
            <w:pPr>
              <w:pStyle w:val="TableParagraph"/>
            </w:pPr>
          </w:p>
        </w:tc>
        <w:tc>
          <w:tcPr>
            <w:tcW w:w="2229" w:type="dxa"/>
          </w:tcPr>
          <w:p w:rsidR="00A34EFC" w:rsidRDefault="00A34EFC">
            <w:pPr>
              <w:pStyle w:val="TableParagraph"/>
            </w:pPr>
          </w:p>
        </w:tc>
        <w:tc>
          <w:tcPr>
            <w:tcW w:w="3517" w:type="dxa"/>
            <w:tcBorders>
              <w:top w:val="single" w:sz="4" w:space="0" w:color="000000"/>
              <w:bottom w:val="single" w:sz="4" w:space="0" w:color="000000"/>
            </w:tcBorders>
          </w:tcPr>
          <w:p w:rsidR="00A34EFC" w:rsidRDefault="00A34EFC">
            <w:pPr>
              <w:pStyle w:val="TableParagraph"/>
            </w:pPr>
          </w:p>
        </w:tc>
      </w:tr>
      <w:tr w:rsidR="00A34EFC">
        <w:trPr>
          <w:trHeight w:val="532"/>
        </w:trPr>
        <w:tc>
          <w:tcPr>
            <w:tcW w:w="3521" w:type="dxa"/>
            <w:tcBorders>
              <w:top w:val="single" w:sz="4" w:space="0" w:color="000000"/>
              <w:bottom w:val="single" w:sz="4" w:space="0" w:color="000000"/>
            </w:tcBorders>
          </w:tcPr>
          <w:p w:rsidR="00A34EFC" w:rsidRDefault="00A34EFC">
            <w:pPr>
              <w:pStyle w:val="TableParagraph"/>
            </w:pPr>
          </w:p>
        </w:tc>
        <w:tc>
          <w:tcPr>
            <w:tcW w:w="2229" w:type="dxa"/>
          </w:tcPr>
          <w:p w:rsidR="00A34EFC" w:rsidRDefault="00A34EFC">
            <w:pPr>
              <w:pStyle w:val="TableParagraph"/>
            </w:pPr>
          </w:p>
        </w:tc>
        <w:tc>
          <w:tcPr>
            <w:tcW w:w="3517" w:type="dxa"/>
            <w:tcBorders>
              <w:top w:val="single" w:sz="4" w:space="0" w:color="000000"/>
              <w:bottom w:val="single" w:sz="4" w:space="0" w:color="000000"/>
            </w:tcBorders>
          </w:tcPr>
          <w:p w:rsidR="00A34EFC" w:rsidRDefault="00A34EFC">
            <w:pPr>
              <w:pStyle w:val="TableParagraph"/>
            </w:pPr>
          </w:p>
        </w:tc>
      </w:tr>
    </w:tbl>
    <w:p w:rsidR="00A34EFC" w:rsidRDefault="00A34EFC">
      <w:pPr>
        <w:sectPr w:rsidR="00A34EFC">
          <w:pgSz w:w="12240" w:h="15840"/>
          <w:pgMar w:top="440" w:right="400" w:bottom="1040" w:left="1140" w:header="0" w:footer="845" w:gutter="0"/>
          <w:pgBorders w:offsetFrom="page">
            <w:top w:val="single" w:sz="18" w:space="24" w:color="000000"/>
            <w:left w:val="single" w:sz="18" w:space="24" w:color="000000"/>
            <w:bottom w:val="single" w:sz="18" w:space="24" w:color="000000"/>
            <w:right w:val="single" w:sz="18" w:space="24" w:color="000000"/>
          </w:pgBorders>
          <w:cols w:space="720"/>
        </w:sectPr>
      </w:pPr>
    </w:p>
    <w:p w:rsidR="00A34EFC" w:rsidRDefault="002C3567">
      <w:pPr>
        <w:spacing w:before="76"/>
        <w:ind w:left="6015"/>
        <w:rPr>
          <w:sz w:val="20"/>
        </w:rPr>
      </w:pPr>
      <w:r>
        <w:rPr>
          <w:sz w:val="20"/>
        </w:rPr>
        <w:lastRenderedPageBreak/>
        <w:t>Texas State University IFC Constitution and Bylaws</w:t>
      </w:r>
    </w:p>
    <w:p w:rsidR="00A34EFC" w:rsidRDefault="002C3567">
      <w:pPr>
        <w:spacing w:before="17"/>
        <w:ind w:right="337"/>
        <w:jc w:val="right"/>
        <w:rPr>
          <w:sz w:val="20"/>
        </w:rPr>
      </w:pPr>
      <w:r>
        <w:rPr>
          <w:sz w:val="20"/>
        </w:rPr>
        <w:t>Revised 14 May 2019</w:t>
      </w:r>
    </w:p>
    <w:p w:rsidR="00A34EFC" w:rsidRDefault="00A34EFC">
      <w:pPr>
        <w:pStyle w:val="BodyText"/>
        <w:rPr>
          <w:sz w:val="20"/>
        </w:rPr>
      </w:pPr>
    </w:p>
    <w:p w:rsidR="00A34EFC" w:rsidRDefault="00A34EFC">
      <w:pPr>
        <w:pStyle w:val="BodyText"/>
        <w:rPr>
          <w:sz w:val="20"/>
        </w:rPr>
      </w:pPr>
    </w:p>
    <w:p w:rsidR="00A34EFC" w:rsidRDefault="00A34EFC">
      <w:pPr>
        <w:pStyle w:val="BodyText"/>
        <w:rPr>
          <w:sz w:val="20"/>
        </w:rPr>
      </w:pPr>
    </w:p>
    <w:p w:rsidR="00A34EFC" w:rsidRDefault="00A34EFC">
      <w:pPr>
        <w:pStyle w:val="BodyText"/>
        <w:rPr>
          <w:sz w:val="20"/>
        </w:rPr>
      </w:pPr>
    </w:p>
    <w:p w:rsidR="00A34EFC" w:rsidRDefault="00A34EFC">
      <w:pPr>
        <w:pStyle w:val="BodyText"/>
        <w:rPr>
          <w:sz w:val="20"/>
        </w:rPr>
      </w:pPr>
    </w:p>
    <w:p w:rsidR="00A34EFC" w:rsidRDefault="00A34EFC">
      <w:pPr>
        <w:pStyle w:val="BodyText"/>
        <w:rPr>
          <w:sz w:val="20"/>
        </w:rPr>
      </w:pPr>
    </w:p>
    <w:p w:rsidR="00A34EFC" w:rsidRDefault="00A34EFC">
      <w:pPr>
        <w:pStyle w:val="BodyText"/>
        <w:rPr>
          <w:sz w:val="20"/>
        </w:rPr>
      </w:pPr>
    </w:p>
    <w:p w:rsidR="00A34EFC" w:rsidRDefault="00A34EFC">
      <w:pPr>
        <w:pStyle w:val="BodyText"/>
        <w:rPr>
          <w:sz w:val="20"/>
        </w:rPr>
      </w:pPr>
    </w:p>
    <w:p w:rsidR="00A34EFC" w:rsidRDefault="00A34EFC">
      <w:pPr>
        <w:pStyle w:val="BodyText"/>
        <w:spacing w:before="4"/>
        <w:rPr>
          <w:sz w:val="19"/>
        </w:rPr>
      </w:pPr>
    </w:p>
    <w:p w:rsidR="00A34EFC" w:rsidRDefault="002C3567">
      <w:pPr>
        <w:pStyle w:val="Heading1"/>
        <w:ind w:right="1103"/>
      </w:pPr>
      <w:r>
        <w:t>IFC Executive Officers</w:t>
      </w:r>
    </w:p>
    <w:p w:rsidR="00A34EFC" w:rsidRDefault="002C3567">
      <w:pPr>
        <w:pStyle w:val="BodyText"/>
        <w:spacing w:before="5"/>
        <w:rPr>
          <w:sz w:val="21"/>
        </w:rPr>
      </w:pPr>
      <w:r>
        <w:rPr>
          <w:noProof/>
        </w:rPr>
        <mc:AlternateContent>
          <mc:Choice Requires="wps">
            <w:drawing>
              <wp:anchor distT="0" distB="0" distL="0" distR="0" simplePos="0" relativeHeight="251673600" behindDoc="1" locked="0" layoutInCell="1" allowOverlap="1">
                <wp:simplePos x="0" y="0"/>
                <wp:positionH relativeFrom="page">
                  <wp:posOffset>895985</wp:posOffset>
                </wp:positionH>
                <wp:positionV relativeFrom="paragraph">
                  <wp:posOffset>186055</wp:posOffset>
                </wp:positionV>
                <wp:extent cx="5979795" cy="0"/>
                <wp:effectExtent l="0" t="0" r="1905" b="0"/>
                <wp:wrapTopAndBottom/>
                <wp:docPr id="2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7979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B9C5A1" id="Line 11" o:spid="_x0000_s1026" style="position:absolute;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14.65pt" to="541.4pt,14.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" strokeweight=".7pt">
                <o:lock v:ext="edit" shapetype="f"/>
                <w10:wrap type="topAndBottom" anchorx="page"/>
              </v:line>
            </w:pict>
          </mc:Fallback>
        </mc:AlternateContent>
      </w:r>
    </w:p>
    <w:p w:rsidR="00A34EFC" w:rsidRDefault="00A34EFC">
      <w:pPr>
        <w:pStyle w:val="BodyText"/>
        <w:rPr>
          <w:sz w:val="20"/>
        </w:rPr>
      </w:pPr>
    </w:p>
    <w:p w:rsidR="00A34EFC" w:rsidRDefault="00A34EFC">
      <w:pPr>
        <w:pStyle w:val="BodyText"/>
        <w:spacing w:before="8"/>
        <w:rPr>
          <w:sz w:val="16"/>
        </w:rPr>
      </w:pPr>
    </w:p>
    <w:tbl>
      <w:tblPr>
        <w:tblW w:w="0" w:type="auto"/>
        <w:tblInd w:w="300" w:type="dxa"/>
        <w:tblLayout w:type="fixed"/>
        <w:tblCellMar>
          <w:left w:w="0" w:type="dxa"/>
          <w:right w:w="0" w:type="dxa"/>
        </w:tblCellMar>
        <w:tblLook w:val="01E0" w:firstRow="1" w:lastRow="1" w:firstColumn="1" w:lastColumn="1" w:noHBand="0" w:noVBand="0"/>
      </w:tblPr>
      <w:tblGrid>
        <w:gridCol w:w="3521"/>
        <w:gridCol w:w="2229"/>
        <w:gridCol w:w="3517"/>
      </w:tblGrid>
      <w:tr w:rsidR="00A34EFC">
        <w:trPr>
          <w:trHeight w:val="239"/>
        </w:trPr>
        <w:tc>
          <w:tcPr>
            <w:tcW w:w="3521" w:type="dxa"/>
            <w:tcBorders>
              <w:bottom w:val="single" w:sz="4" w:space="0" w:color="000000"/>
            </w:tcBorders>
          </w:tcPr>
          <w:p w:rsidR="00A34EFC" w:rsidRDefault="00A34EFC">
            <w:pPr>
              <w:pStyle w:val="TableParagraph"/>
              <w:rPr>
                <w:sz w:val="16"/>
              </w:rPr>
            </w:pPr>
          </w:p>
        </w:tc>
        <w:tc>
          <w:tcPr>
            <w:tcW w:w="2229" w:type="dxa"/>
          </w:tcPr>
          <w:p w:rsidR="00A34EFC" w:rsidRDefault="00A34EFC">
            <w:pPr>
              <w:pStyle w:val="TableParagraph"/>
              <w:rPr>
                <w:sz w:val="16"/>
              </w:rPr>
            </w:pPr>
          </w:p>
        </w:tc>
        <w:tc>
          <w:tcPr>
            <w:tcW w:w="3517" w:type="dxa"/>
            <w:tcBorders>
              <w:bottom w:val="single" w:sz="4" w:space="0" w:color="000000"/>
            </w:tcBorders>
          </w:tcPr>
          <w:p w:rsidR="00A34EFC" w:rsidRDefault="00A34EFC">
            <w:pPr>
              <w:pStyle w:val="TableParagraph"/>
              <w:rPr>
                <w:sz w:val="16"/>
              </w:rPr>
            </w:pPr>
          </w:p>
        </w:tc>
      </w:tr>
      <w:tr w:rsidR="00A34EFC">
        <w:trPr>
          <w:trHeight w:val="534"/>
        </w:trPr>
        <w:tc>
          <w:tcPr>
            <w:tcW w:w="3521" w:type="dxa"/>
            <w:tcBorders>
              <w:top w:val="single" w:sz="4" w:space="0" w:color="000000"/>
              <w:bottom w:val="single" w:sz="4" w:space="0" w:color="000000"/>
            </w:tcBorders>
          </w:tcPr>
          <w:p w:rsidR="00A34EFC" w:rsidRDefault="00A34EFC">
            <w:pPr>
              <w:pStyle w:val="TableParagraph"/>
            </w:pPr>
          </w:p>
        </w:tc>
        <w:tc>
          <w:tcPr>
            <w:tcW w:w="2229" w:type="dxa"/>
          </w:tcPr>
          <w:p w:rsidR="00A34EFC" w:rsidRDefault="00A34EFC">
            <w:pPr>
              <w:pStyle w:val="TableParagraph"/>
            </w:pPr>
          </w:p>
        </w:tc>
        <w:tc>
          <w:tcPr>
            <w:tcW w:w="3517" w:type="dxa"/>
            <w:tcBorders>
              <w:top w:val="single" w:sz="4" w:space="0" w:color="000000"/>
              <w:bottom w:val="single" w:sz="4" w:space="0" w:color="000000"/>
            </w:tcBorders>
          </w:tcPr>
          <w:p w:rsidR="00A34EFC" w:rsidRDefault="00A34EFC">
            <w:pPr>
              <w:pStyle w:val="TableParagraph"/>
            </w:pPr>
          </w:p>
        </w:tc>
      </w:tr>
      <w:tr w:rsidR="00A34EFC">
        <w:trPr>
          <w:trHeight w:val="537"/>
        </w:trPr>
        <w:tc>
          <w:tcPr>
            <w:tcW w:w="3521" w:type="dxa"/>
            <w:tcBorders>
              <w:top w:val="single" w:sz="4" w:space="0" w:color="000000"/>
              <w:bottom w:val="single" w:sz="4" w:space="0" w:color="000000"/>
            </w:tcBorders>
          </w:tcPr>
          <w:p w:rsidR="00A34EFC" w:rsidRDefault="00A34EFC">
            <w:pPr>
              <w:pStyle w:val="TableParagraph"/>
            </w:pPr>
          </w:p>
        </w:tc>
        <w:tc>
          <w:tcPr>
            <w:tcW w:w="2229" w:type="dxa"/>
          </w:tcPr>
          <w:p w:rsidR="00A34EFC" w:rsidRDefault="00A34EFC">
            <w:pPr>
              <w:pStyle w:val="TableParagraph"/>
            </w:pPr>
          </w:p>
        </w:tc>
        <w:tc>
          <w:tcPr>
            <w:tcW w:w="3517" w:type="dxa"/>
            <w:tcBorders>
              <w:top w:val="single" w:sz="4" w:space="0" w:color="000000"/>
              <w:bottom w:val="single" w:sz="4" w:space="0" w:color="000000"/>
            </w:tcBorders>
          </w:tcPr>
          <w:p w:rsidR="00A34EFC" w:rsidRDefault="00A34EFC">
            <w:pPr>
              <w:pStyle w:val="TableParagraph"/>
            </w:pPr>
          </w:p>
        </w:tc>
      </w:tr>
      <w:tr w:rsidR="00A34EFC">
        <w:trPr>
          <w:trHeight w:val="534"/>
        </w:trPr>
        <w:tc>
          <w:tcPr>
            <w:tcW w:w="3521" w:type="dxa"/>
            <w:tcBorders>
              <w:top w:val="single" w:sz="4" w:space="0" w:color="000000"/>
              <w:bottom w:val="single" w:sz="4" w:space="0" w:color="000000"/>
            </w:tcBorders>
          </w:tcPr>
          <w:p w:rsidR="00A34EFC" w:rsidRDefault="00A34EFC">
            <w:pPr>
              <w:pStyle w:val="TableParagraph"/>
            </w:pPr>
          </w:p>
        </w:tc>
        <w:tc>
          <w:tcPr>
            <w:tcW w:w="2229" w:type="dxa"/>
          </w:tcPr>
          <w:p w:rsidR="00A34EFC" w:rsidRDefault="00A34EFC">
            <w:pPr>
              <w:pStyle w:val="TableParagraph"/>
            </w:pPr>
          </w:p>
        </w:tc>
        <w:tc>
          <w:tcPr>
            <w:tcW w:w="3517" w:type="dxa"/>
            <w:tcBorders>
              <w:top w:val="single" w:sz="4" w:space="0" w:color="000000"/>
              <w:bottom w:val="single" w:sz="4" w:space="0" w:color="000000"/>
            </w:tcBorders>
          </w:tcPr>
          <w:p w:rsidR="00A34EFC" w:rsidRDefault="00A34EFC">
            <w:pPr>
              <w:pStyle w:val="TableParagraph"/>
            </w:pPr>
          </w:p>
        </w:tc>
      </w:tr>
      <w:tr w:rsidR="00A34EFC">
        <w:trPr>
          <w:trHeight w:val="537"/>
        </w:trPr>
        <w:tc>
          <w:tcPr>
            <w:tcW w:w="3521" w:type="dxa"/>
            <w:tcBorders>
              <w:top w:val="single" w:sz="4" w:space="0" w:color="000000"/>
              <w:bottom w:val="single" w:sz="4" w:space="0" w:color="000000"/>
            </w:tcBorders>
          </w:tcPr>
          <w:p w:rsidR="00A34EFC" w:rsidRDefault="00A34EFC">
            <w:pPr>
              <w:pStyle w:val="TableParagraph"/>
            </w:pPr>
          </w:p>
        </w:tc>
        <w:tc>
          <w:tcPr>
            <w:tcW w:w="2229" w:type="dxa"/>
          </w:tcPr>
          <w:p w:rsidR="00A34EFC" w:rsidRDefault="00A34EFC">
            <w:pPr>
              <w:pStyle w:val="TableParagraph"/>
            </w:pPr>
          </w:p>
        </w:tc>
        <w:tc>
          <w:tcPr>
            <w:tcW w:w="3517" w:type="dxa"/>
            <w:tcBorders>
              <w:top w:val="single" w:sz="4" w:space="0" w:color="000000"/>
              <w:bottom w:val="single" w:sz="4" w:space="0" w:color="000000"/>
            </w:tcBorders>
          </w:tcPr>
          <w:p w:rsidR="00A34EFC" w:rsidRDefault="00A34EFC">
            <w:pPr>
              <w:pStyle w:val="TableParagraph"/>
            </w:pPr>
          </w:p>
        </w:tc>
      </w:tr>
      <w:tr w:rsidR="00A34EFC">
        <w:trPr>
          <w:trHeight w:val="534"/>
        </w:trPr>
        <w:tc>
          <w:tcPr>
            <w:tcW w:w="3521" w:type="dxa"/>
            <w:tcBorders>
              <w:top w:val="single" w:sz="4" w:space="0" w:color="000000"/>
              <w:bottom w:val="single" w:sz="4" w:space="0" w:color="000000"/>
            </w:tcBorders>
          </w:tcPr>
          <w:p w:rsidR="00A34EFC" w:rsidRDefault="00A34EFC">
            <w:pPr>
              <w:pStyle w:val="TableParagraph"/>
            </w:pPr>
          </w:p>
        </w:tc>
        <w:tc>
          <w:tcPr>
            <w:tcW w:w="2229" w:type="dxa"/>
          </w:tcPr>
          <w:p w:rsidR="00A34EFC" w:rsidRDefault="00A34EFC">
            <w:pPr>
              <w:pStyle w:val="TableParagraph"/>
            </w:pPr>
          </w:p>
        </w:tc>
        <w:tc>
          <w:tcPr>
            <w:tcW w:w="3517" w:type="dxa"/>
            <w:tcBorders>
              <w:top w:val="single" w:sz="4" w:space="0" w:color="000000"/>
              <w:bottom w:val="single" w:sz="4" w:space="0" w:color="000000"/>
            </w:tcBorders>
          </w:tcPr>
          <w:p w:rsidR="00A34EFC" w:rsidRDefault="00A34EFC">
            <w:pPr>
              <w:pStyle w:val="TableParagraph"/>
            </w:pPr>
          </w:p>
        </w:tc>
      </w:tr>
      <w:tr w:rsidR="00A34EFC">
        <w:trPr>
          <w:trHeight w:val="537"/>
        </w:trPr>
        <w:tc>
          <w:tcPr>
            <w:tcW w:w="3521" w:type="dxa"/>
            <w:tcBorders>
              <w:top w:val="single" w:sz="4" w:space="0" w:color="000000"/>
              <w:bottom w:val="single" w:sz="4" w:space="0" w:color="000000"/>
            </w:tcBorders>
          </w:tcPr>
          <w:p w:rsidR="00A34EFC" w:rsidRDefault="00A34EFC">
            <w:pPr>
              <w:pStyle w:val="TableParagraph"/>
            </w:pPr>
          </w:p>
        </w:tc>
        <w:tc>
          <w:tcPr>
            <w:tcW w:w="2229" w:type="dxa"/>
          </w:tcPr>
          <w:p w:rsidR="00A34EFC" w:rsidRDefault="00A34EFC">
            <w:pPr>
              <w:pStyle w:val="TableParagraph"/>
            </w:pPr>
          </w:p>
        </w:tc>
        <w:tc>
          <w:tcPr>
            <w:tcW w:w="3517" w:type="dxa"/>
            <w:tcBorders>
              <w:top w:val="single" w:sz="4" w:space="0" w:color="000000"/>
              <w:bottom w:val="single" w:sz="4" w:space="0" w:color="000000"/>
            </w:tcBorders>
          </w:tcPr>
          <w:p w:rsidR="00A34EFC" w:rsidRDefault="00A34EFC">
            <w:pPr>
              <w:pStyle w:val="TableParagraph"/>
            </w:pPr>
          </w:p>
        </w:tc>
      </w:tr>
      <w:tr w:rsidR="00A34EFC">
        <w:trPr>
          <w:trHeight w:val="530"/>
        </w:trPr>
        <w:tc>
          <w:tcPr>
            <w:tcW w:w="3521" w:type="dxa"/>
            <w:tcBorders>
              <w:top w:val="single" w:sz="4" w:space="0" w:color="000000"/>
              <w:bottom w:val="single" w:sz="4" w:space="0" w:color="000000"/>
            </w:tcBorders>
          </w:tcPr>
          <w:p w:rsidR="00A34EFC" w:rsidRDefault="00A34EFC">
            <w:pPr>
              <w:pStyle w:val="TableParagraph"/>
            </w:pPr>
          </w:p>
        </w:tc>
        <w:tc>
          <w:tcPr>
            <w:tcW w:w="2229" w:type="dxa"/>
          </w:tcPr>
          <w:p w:rsidR="00A34EFC" w:rsidRDefault="00A34EFC">
            <w:pPr>
              <w:pStyle w:val="TableParagraph"/>
            </w:pPr>
          </w:p>
        </w:tc>
        <w:tc>
          <w:tcPr>
            <w:tcW w:w="3517" w:type="dxa"/>
            <w:tcBorders>
              <w:top w:val="single" w:sz="4" w:space="0" w:color="000000"/>
              <w:bottom w:val="single" w:sz="4" w:space="0" w:color="000000"/>
            </w:tcBorders>
          </w:tcPr>
          <w:p w:rsidR="00A34EFC" w:rsidRDefault="00A34EFC">
            <w:pPr>
              <w:pStyle w:val="TableParagraph"/>
            </w:pPr>
          </w:p>
        </w:tc>
      </w:tr>
    </w:tbl>
    <w:p w:rsidR="00A34EFC" w:rsidRDefault="00A34EFC">
      <w:pPr>
        <w:pStyle w:val="BodyText"/>
        <w:rPr>
          <w:sz w:val="20"/>
        </w:rPr>
      </w:pPr>
    </w:p>
    <w:p w:rsidR="00A34EFC" w:rsidRDefault="00A34EFC">
      <w:pPr>
        <w:pStyle w:val="BodyText"/>
        <w:rPr>
          <w:sz w:val="20"/>
        </w:rPr>
      </w:pPr>
    </w:p>
    <w:p w:rsidR="00A34EFC" w:rsidRDefault="00A34EFC">
      <w:pPr>
        <w:pStyle w:val="BodyText"/>
        <w:rPr>
          <w:sz w:val="20"/>
        </w:rPr>
      </w:pPr>
    </w:p>
    <w:p w:rsidR="00A34EFC" w:rsidRDefault="00A34EFC">
      <w:pPr>
        <w:pStyle w:val="BodyText"/>
        <w:rPr>
          <w:sz w:val="20"/>
        </w:rPr>
      </w:pPr>
    </w:p>
    <w:p w:rsidR="00A34EFC" w:rsidRDefault="00A34EFC">
      <w:pPr>
        <w:pStyle w:val="BodyText"/>
        <w:rPr>
          <w:sz w:val="20"/>
        </w:rPr>
      </w:pPr>
    </w:p>
    <w:p w:rsidR="00A34EFC" w:rsidRDefault="00A34EFC">
      <w:pPr>
        <w:pStyle w:val="BodyText"/>
        <w:rPr>
          <w:sz w:val="20"/>
        </w:rPr>
      </w:pPr>
    </w:p>
    <w:p w:rsidR="00A34EFC" w:rsidRDefault="00A34EFC">
      <w:pPr>
        <w:pStyle w:val="BodyText"/>
        <w:spacing w:before="5"/>
        <w:rPr>
          <w:sz w:val="19"/>
        </w:rPr>
      </w:pPr>
    </w:p>
    <w:p w:rsidR="00A34EFC" w:rsidRDefault="002C3567">
      <w:pPr>
        <w:spacing w:before="89"/>
        <w:ind w:left="3118"/>
        <w:rPr>
          <w:sz w:val="28"/>
        </w:rPr>
      </w:pPr>
      <w:r>
        <w:rPr>
          <w:noProof/>
        </w:rPr>
        <w:drawing>
          <wp:anchor distT="0" distB="0" distL="0" distR="0" simplePos="0" relativeHeight="251670528" behindDoc="1" locked="0" layoutInCell="1" allowOverlap="1">
            <wp:simplePos x="0" y="0"/>
            <wp:positionH relativeFrom="page">
              <wp:posOffset>1126981</wp:posOffset>
            </wp:positionH>
            <wp:positionV relativeFrom="paragraph">
              <wp:posOffset>-4012734</wp:posOffset>
            </wp:positionV>
            <wp:extent cx="5271148" cy="5262247"/>
            <wp:effectExtent l="0" t="0" r="0" b="0"/>
            <wp:wrapNone/>
            <wp:docPr id="7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1.jpeg"/>
                    <pic:cNvPicPr/>
                  </pic:nvPicPr>
                  <pic:blipFill>
                    <a:blip r:embed="rId7" cstate="print"/>
                    <a:stretch>
                      <a:fillRect/>
                    </a:stretch>
                  </pic:blipFill>
                  <pic:spPr>
                    <a:xfrm>
                      <a:off x="0" y="0"/>
                      <a:ext cx="5271148" cy="5262247"/>
                    </a:xfrm>
                    <a:prstGeom prst="rect">
                      <a:avLst/>
                    </a:prstGeom>
                  </pic:spPr>
                </pic:pic>
              </a:graphicData>
            </a:graphic>
          </wp:anchor>
        </w:drawing>
      </w:r>
      <w:r>
        <w:rPr>
          <w:sz w:val="28"/>
        </w:rPr>
        <w:t>Fraternity and Sorority Life Staff</w:t>
      </w:r>
    </w:p>
    <w:p w:rsidR="00A34EFC" w:rsidRDefault="002C3567">
      <w:pPr>
        <w:pStyle w:val="BodyText"/>
        <w:spacing w:before="4"/>
        <w:rPr>
          <w:sz w:val="21"/>
        </w:rPr>
      </w:pPr>
      <w:r>
        <w:rPr>
          <w:noProof/>
        </w:rPr>
        <mc:AlternateContent>
          <mc:Choice Requires="wps">
            <w:drawing>
              <wp:anchor distT="0" distB="0" distL="0" distR="0" simplePos="0" relativeHeight="251674624" behindDoc="1" locked="0" layoutInCell="1" allowOverlap="1">
                <wp:simplePos x="0" y="0"/>
                <wp:positionH relativeFrom="page">
                  <wp:posOffset>895985</wp:posOffset>
                </wp:positionH>
                <wp:positionV relativeFrom="paragraph">
                  <wp:posOffset>185420</wp:posOffset>
                </wp:positionV>
                <wp:extent cx="5979795" cy="0"/>
                <wp:effectExtent l="0" t="0" r="1905" b="0"/>
                <wp:wrapTopAndBottom/>
                <wp:docPr id="2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7979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1E32EB" id="Line 10" o:spid="_x0000_s1026" style="position:absolute;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14.6pt" to="541.4pt,14.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" strokeweight=".7pt">
                <o:lock v:ext="edit" shapetype="f"/>
                <w10:wrap type="topAndBottom" anchorx="page"/>
              </v:line>
            </w:pict>
          </mc:Fallback>
        </mc:AlternateContent>
      </w:r>
    </w:p>
    <w:p w:rsidR="00A34EFC" w:rsidRDefault="00A34EFC">
      <w:pPr>
        <w:pStyle w:val="BodyText"/>
        <w:rPr>
          <w:sz w:val="20"/>
        </w:rPr>
      </w:pPr>
    </w:p>
    <w:p w:rsidR="00A34EFC" w:rsidRDefault="00A34EFC">
      <w:pPr>
        <w:pStyle w:val="BodyText"/>
        <w:rPr>
          <w:sz w:val="20"/>
        </w:rPr>
      </w:pPr>
    </w:p>
    <w:p w:rsidR="00A34EFC" w:rsidRDefault="00A34EFC">
      <w:pPr>
        <w:pStyle w:val="BodyText"/>
        <w:rPr>
          <w:sz w:val="20"/>
        </w:rPr>
      </w:pPr>
    </w:p>
    <w:p w:rsidR="00A34EFC" w:rsidRDefault="002C3567">
      <w:pPr>
        <w:pStyle w:val="BodyText"/>
        <w:spacing w:before="7"/>
        <w:rPr>
          <w:sz w:val="17"/>
        </w:rPr>
      </w:pPr>
      <w:r>
        <w:rPr>
          <w:noProof/>
        </w:rPr>
        <mc:AlternateContent>
          <mc:Choice Requires="wps">
            <w:drawing>
              <wp:anchor distT="0" distB="0" distL="0" distR="0" simplePos="0" relativeHeight="251675648" behindDoc="1" locked="0" layoutInCell="1" allowOverlap="1">
                <wp:simplePos x="0" y="0"/>
                <wp:positionH relativeFrom="page">
                  <wp:posOffset>914400</wp:posOffset>
                </wp:positionH>
                <wp:positionV relativeFrom="paragraph">
                  <wp:posOffset>156845</wp:posOffset>
                </wp:positionV>
                <wp:extent cx="2235835" cy="0"/>
                <wp:effectExtent l="0" t="0" r="0" b="0"/>
                <wp:wrapTopAndBottom/>
                <wp:docPr id="1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35835"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6EBE7F" id="Line 9" o:spid="_x0000_s1026" style="position:absolute;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2.35pt" to="248.05pt,12.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" strokeweight=".15578mm">
                <o:lock v:ext="edit" shapetype="f"/>
                <w10:wrap type="topAndBottom" anchorx="page"/>
              </v:line>
            </w:pict>
          </mc:Fallback>
        </mc:AlternateContent>
      </w:r>
      <w:r>
        <w:rPr>
          <w:noProof/>
        </w:rPr>
        <mc:AlternateContent>
          <mc:Choice Requires="wps">
            <w:drawing>
              <wp:anchor distT="0" distB="0" distL="0" distR="0" simplePos="0" relativeHeight="251676672" behindDoc="1" locked="0" layoutInCell="1" allowOverlap="1">
                <wp:simplePos x="0" y="0"/>
                <wp:positionH relativeFrom="page">
                  <wp:posOffset>4623435</wp:posOffset>
                </wp:positionH>
                <wp:positionV relativeFrom="paragraph">
                  <wp:posOffset>156845</wp:posOffset>
                </wp:positionV>
                <wp:extent cx="2232025" cy="0"/>
                <wp:effectExtent l="0" t="0" r="3175" b="0"/>
                <wp:wrapTopAndBottom/>
                <wp:docPr id="1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32025"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02DC6E" id="Line 8" o:spid="_x0000_s1026" style="position:absolute;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4.05pt,12.35pt" to="539.8pt,12.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" strokeweight=".15578mm">
                <o:lock v:ext="edit" shapetype="f"/>
                <w10:wrap type="topAndBottom" anchorx="page"/>
              </v:line>
            </w:pict>
          </mc:Fallback>
        </mc:AlternateContent>
      </w:r>
    </w:p>
    <w:p w:rsidR="00A34EFC" w:rsidRDefault="002C3567">
      <w:pPr>
        <w:pStyle w:val="Heading2"/>
        <w:tabs>
          <w:tab w:val="left" w:pos="6841"/>
        </w:tabs>
        <w:spacing w:line="270" w:lineRule="exact"/>
        <w:ind w:left="1126"/>
      </w:pPr>
      <w:r>
        <w:t>Adam</w:t>
      </w:r>
      <w:r>
        <w:rPr>
          <w:spacing w:val="-1"/>
        </w:rPr>
        <w:t xml:space="preserve"> </w:t>
      </w:r>
      <w:r>
        <w:t>C. Joiner</w:t>
      </w:r>
      <w:r>
        <w:tab/>
        <w:t xml:space="preserve">Robert P. </w:t>
      </w:r>
      <w:proofErr w:type="spellStart"/>
      <w:r>
        <w:t>Dudolski</w:t>
      </w:r>
      <w:proofErr w:type="spellEnd"/>
    </w:p>
    <w:p w:rsidR="00A34EFC" w:rsidRDefault="002C3567">
      <w:pPr>
        <w:tabs>
          <w:tab w:val="left" w:pos="6541"/>
        </w:tabs>
        <w:spacing w:before="19"/>
        <w:ind w:left="300"/>
        <w:rPr>
          <w:sz w:val="24"/>
        </w:rPr>
      </w:pPr>
      <w:r>
        <w:rPr>
          <w:sz w:val="24"/>
        </w:rPr>
        <w:t>Coordinator of Fraternity and</w:t>
      </w:r>
      <w:r>
        <w:rPr>
          <w:spacing w:val="-5"/>
          <w:sz w:val="24"/>
        </w:rPr>
        <w:t xml:space="preserve"> </w:t>
      </w:r>
      <w:r>
        <w:rPr>
          <w:sz w:val="24"/>
        </w:rPr>
        <w:t>Sorority</w:t>
      </w:r>
      <w:r>
        <w:rPr>
          <w:spacing w:val="-4"/>
          <w:sz w:val="24"/>
        </w:rPr>
        <w:t xml:space="preserve"> </w:t>
      </w:r>
      <w:r>
        <w:rPr>
          <w:sz w:val="24"/>
        </w:rPr>
        <w:t>Life</w:t>
      </w:r>
      <w:r>
        <w:rPr>
          <w:sz w:val="24"/>
        </w:rPr>
        <w:tab/>
        <w:t>Assistant Dean of Students</w:t>
      </w:r>
    </w:p>
    <w:sectPr w:rsidR="00A34EFC">
      <w:pgSz w:w="12240" w:h="15840"/>
      <w:pgMar w:top="440" w:right="400" w:bottom="1040" w:left="1140" w:header="0" w:footer="845" w:gutter="0"/>
      <w:pgBorders w:offsetFrom="page">
        <w:top w:val="single" w:sz="18" w:space="24" w:color="000000"/>
        <w:left w:val="single" w:sz="18" w:space="24" w:color="000000"/>
        <w:bottom w:val="single" w:sz="18" w:space="24" w:color="000000"/>
        <w:right w:val="single" w:sz="18" w:space="24"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45EE" w:rsidRDefault="006F45EE">
      <w:r>
        <w:separator/>
      </w:r>
    </w:p>
  </w:endnote>
  <w:endnote w:type="continuationSeparator" w:id="0">
    <w:p w:rsidR="006F45EE" w:rsidRDefault="006F4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3567" w:rsidRDefault="002C3567">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3785235</wp:posOffset>
              </wp:positionH>
              <wp:positionV relativeFrom="page">
                <wp:posOffset>9382125</wp:posOffset>
              </wp:positionV>
              <wp:extent cx="203200" cy="194310"/>
              <wp:effectExtent l="0" t="0" r="0" b="0"/>
              <wp:wrapNone/>
              <wp:docPr id="2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3567" w:rsidRDefault="002C3567">
                          <w:pPr>
                            <w:spacing w:before="10"/>
                            <w:ind w:left="40"/>
                            <w:rPr>
                              <w:sz w:val="24"/>
                            </w:rPr>
                          </w:pPr>
                          <w:r>
                            <w:fldChar w:fldCharType="begin"/>
                          </w:r>
                          <w:r>
                            <w:rPr>
                              <w:sz w:val="24"/>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98.05pt;margin-top:738.75pt;width:16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" filled="f" stroked="f">
              <v:path arrowok="t"/>
              <v:textbox inset="0,0,0,0">
                <w:txbxContent>
                  <w:p w:rsidR="002C3567" w:rsidRDefault="002C3567">
                    <w:pPr>
                      <w:spacing w:before="10"/>
                      <w:ind w:left="40"/>
                      <w:rPr>
                        <w:sz w:val="24"/>
                      </w:rPr>
                    </w:pPr>
                    <w:r>
                      <w:fldChar w:fldCharType="begin"/>
                    </w:r>
                    <w:r>
                      <w:rPr>
                        <w:sz w:val="24"/>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45EE" w:rsidRDefault="006F45EE">
      <w:r>
        <w:separator/>
      </w:r>
    </w:p>
  </w:footnote>
  <w:footnote w:type="continuationSeparator" w:id="0">
    <w:p w:rsidR="006F45EE" w:rsidRDefault="006F45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55AFE"/>
    <w:multiLevelType w:val="hybridMultilevel"/>
    <w:tmpl w:val="0C5A1A12"/>
    <w:lvl w:ilvl="0" w:tplc="90D4A3EA">
      <w:start w:val="1"/>
      <w:numFmt w:val="upperLetter"/>
      <w:lvlText w:val="%1."/>
      <w:lvlJc w:val="left"/>
      <w:pPr>
        <w:ind w:left="2460" w:hanging="360"/>
        <w:jc w:val="left"/>
      </w:pPr>
      <w:rPr>
        <w:rFonts w:ascii="Times New Roman" w:eastAsia="Times New Roman" w:hAnsi="Times New Roman" w:cs="Times New Roman" w:hint="default"/>
        <w:spacing w:val="-2"/>
        <w:w w:val="100"/>
        <w:sz w:val="22"/>
        <w:szCs w:val="22"/>
        <w:lang w:val="en-US" w:eastAsia="en-US" w:bidi="en-US"/>
      </w:rPr>
    </w:lvl>
    <w:lvl w:ilvl="1" w:tplc="F9C0D418">
      <w:numFmt w:val="bullet"/>
      <w:lvlText w:val="•"/>
      <w:lvlJc w:val="left"/>
      <w:pPr>
        <w:ind w:left="3284" w:hanging="360"/>
      </w:pPr>
      <w:rPr>
        <w:rFonts w:hint="default"/>
        <w:lang w:val="en-US" w:eastAsia="en-US" w:bidi="en-US"/>
      </w:rPr>
    </w:lvl>
    <w:lvl w:ilvl="2" w:tplc="21B8E434">
      <w:numFmt w:val="bullet"/>
      <w:lvlText w:val="•"/>
      <w:lvlJc w:val="left"/>
      <w:pPr>
        <w:ind w:left="4108" w:hanging="360"/>
      </w:pPr>
      <w:rPr>
        <w:rFonts w:hint="default"/>
        <w:lang w:val="en-US" w:eastAsia="en-US" w:bidi="en-US"/>
      </w:rPr>
    </w:lvl>
    <w:lvl w:ilvl="3" w:tplc="29CCD76A">
      <w:numFmt w:val="bullet"/>
      <w:lvlText w:val="•"/>
      <w:lvlJc w:val="left"/>
      <w:pPr>
        <w:ind w:left="4932" w:hanging="360"/>
      </w:pPr>
      <w:rPr>
        <w:rFonts w:hint="default"/>
        <w:lang w:val="en-US" w:eastAsia="en-US" w:bidi="en-US"/>
      </w:rPr>
    </w:lvl>
    <w:lvl w:ilvl="4" w:tplc="B8AC2496">
      <w:numFmt w:val="bullet"/>
      <w:lvlText w:val="•"/>
      <w:lvlJc w:val="left"/>
      <w:pPr>
        <w:ind w:left="5756" w:hanging="360"/>
      </w:pPr>
      <w:rPr>
        <w:rFonts w:hint="default"/>
        <w:lang w:val="en-US" w:eastAsia="en-US" w:bidi="en-US"/>
      </w:rPr>
    </w:lvl>
    <w:lvl w:ilvl="5" w:tplc="EDB4BB40">
      <w:numFmt w:val="bullet"/>
      <w:lvlText w:val="•"/>
      <w:lvlJc w:val="left"/>
      <w:pPr>
        <w:ind w:left="6580" w:hanging="360"/>
      </w:pPr>
      <w:rPr>
        <w:rFonts w:hint="default"/>
        <w:lang w:val="en-US" w:eastAsia="en-US" w:bidi="en-US"/>
      </w:rPr>
    </w:lvl>
    <w:lvl w:ilvl="6" w:tplc="2D0A4320">
      <w:numFmt w:val="bullet"/>
      <w:lvlText w:val="•"/>
      <w:lvlJc w:val="left"/>
      <w:pPr>
        <w:ind w:left="7404" w:hanging="360"/>
      </w:pPr>
      <w:rPr>
        <w:rFonts w:hint="default"/>
        <w:lang w:val="en-US" w:eastAsia="en-US" w:bidi="en-US"/>
      </w:rPr>
    </w:lvl>
    <w:lvl w:ilvl="7" w:tplc="9FE6D926">
      <w:numFmt w:val="bullet"/>
      <w:lvlText w:val="•"/>
      <w:lvlJc w:val="left"/>
      <w:pPr>
        <w:ind w:left="8228" w:hanging="360"/>
      </w:pPr>
      <w:rPr>
        <w:rFonts w:hint="default"/>
        <w:lang w:val="en-US" w:eastAsia="en-US" w:bidi="en-US"/>
      </w:rPr>
    </w:lvl>
    <w:lvl w:ilvl="8" w:tplc="2BC0C594">
      <w:numFmt w:val="bullet"/>
      <w:lvlText w:val="•"/>
      <w:lvlJc w:val="left"/>
      <w:pPr>
        <w:ind w:left="9052" w:hanging="360"/>
      </w:pPr>
      <w:rPr>
        <w:rFonts w:hint="default"/>
        <w:lang w:val="en-US" w:eastAsia="en-US" w:bidi="en-US"/>
      </w:rPr>
    </w:lvl>
  </w:abstractNum>
  <w:abstractNum w:abstractNumId="1" w15:restartNumberingAfterBreak="0">
    <w:nsid w:val="03587031"/>
    <w:multiLevelType w:val="hybridMultilevel"/>
    <w:tmpl w:val="9E98AC5C"/>
    <w:lvl w:ilvl="0" w:tplc="EC4A8EEA">
      <w:start w:val="1"/>
      <w:numFmt w:val="upperLetter"/>
      <w:lvlText w:val="%1."/>
      <w:lvlJc w:val="left"/>
      <w:pPr>
        <w:ind w:left="638" w:hanging="360"/>
        <w:jc w:val="left"/>
      </w:pPr>
      <w:rPr>
        <w:rFonts w:ascii="Times New Roman" w:eastAsia="Times New Roman" w:hAnsi="Times New Roman" w:cs="Times New Roman" w:hint="default"/>
        <w:spacing w:val="-2"/>
        <w:w w:val="100"/>
        <w:sz w:val="22"/>
        <w:szCs w:val="22"/>
        <w:lang w:val="en-US" w:eastAsia="en-US" w:bidi="en-US"/>
      </w:rPr>
    </w:lvl>
    <w:lvl w:ilvl="1" w:tplc="39D4D982">
      <w:numFmt w:val="bullet"/>
      <w:lvlText w:val="•"/>
      <w:lvlJc w:val="left"/>
      <w:pPr>
        <w:ind w:left="1420" w:hanging="360"/>
      </w:pPr>
      <w:rPr>
        <w:rFonts w:hint="default"/>
        <w:lang w:val="en-US" w:eastAsia="en-US" w:bidi="en-US"/>
      </w:rPr>
    </w:lvl>
    <w:lvl w:ilvl="2" w:tplc="11E4DC90">
      <w:numFmt w:val="bullet"/>
      <w:lvlText w:val="•"/>
      <w:lvlJc w:val="left"/>
      <w:pPr>
        <w:ind w:left="2200" w:hanging="360"/>
      </w:pPr>
      <w:rPr>
        <w:rFonts w:hint="default"/>
        <w:lang w:val="en-US" w:eastAsia="en-US" w:bidi="en-US"/>
      </w:rPr>
    </w:lvl>
    <w:lvl w:ilvl="3" w:tplc="360E4178">
      <w:numFmt w:val="bullet"/>
      <w:lvlText w:val="•"/>
      <w:lvlJc w:val="left"/>
      <w:pPr>
        <w:ind w:left="2980" w:hanging="360"/>
      </w:pPr>
      <w:rPr>
        <w:rFonts w:hint="default"/>
        <w:lang w:val="en-US" w:eastAsia="en-US" w:bidi="en-US"/>
      </w:rPr>
    </w:lvl>
    <w:lvl w:ilvl="4" w:tplc="F76C9F9E">
      <w:numFmt w:val="bullet"/>
      <w:lvlText w:val="•"/>
      <w:lvlJc w:val="left"/>
      <w:pPr>
        <w:ind w:left="3760" w:hanging="360"/>
      </w:pPr>
      <w:rPr>
        <w:rFonts w:hint="default"/>
        <w:lang w:val="en-US" w:eastAsia="en-US" w:bidi="en-US"/>
      </w:rPr>
    </w:lvl>
    <w:lvl w:ilvl="5" w:tplc="E0E07E7C">
      <w:numFmt w:val="bullet"/>
      <w:lvlText w:val="•"/>
      <w:lvlJc w:val="left"/>
      <w:pPr>
        <w:ind w:left="4540" w:hanging="360"/>
      </w:pPr>
      <w:rPr>
        <w:rFonts w:hint="default"/>
        <w:lang w:val="en-US" w:eastAsia="en-US" w:bidi="en-US"/>
      </w:rPr>
    </w:lvl>
    <w:lvl w:ilvl="6" w:tplc="F274132A">
      <w:numFmt w:val="bullet"/>
      <w:lvlText w:val="•"/>
      <w:lvlJc w:val="left"/>
      <w:pPr>
        <w:ind w:left="5320" w:hanging="360"/>
      </w:pPr>
      <w:rPr>
        <w:rFonts w:hint="default"/>
        <w:lang w:val="en-US" w:eastAsia="en-US" w:bidi="en-US"/>
      </w:rPr>
    </w:lvl>
    <w:lvl w:ilvl="7" w:tplc="6E949DCA">
      <w:numFmt w:val="bullet"/>
      <w:lvlText w:val="•"/>
      <w:lvlJc w:val="left"/>
      <w:pPr>
        <w:ind w:left="6100" w:hanging="360"/>
      </w:pPr>
      <w:rPr>
        <w:rFonts w:hint="default"/>
        <w:lang w:val="en-US" w:eastAsia="en-US" w:bidi="en-US"/>
      </w:rPr>
    </w:lvl>
    <w:lvl w:ilvl="8" w:tplc="B99E5136">
      <w:numFmt w:val="bullet"/>
      <w:lvlText w:val="•"/>
      <w:lvlJc w:val="left"/>
      <w:pPr>
        <w:ind w:left="6880" w:hanging="360"/>
      </w:pPr>
      <w:rPr>
        <w:rFonts w:hint="default"/>
        <w:lang w:val="en-US" w:eastAsia="en-US" w:bidi="en-US"/>
      </w:rPr>
    </w:lvl>
  </w:abstractNum>
  <w:abstractNum w:abstractNumId="2" w15:restartNumberingAfterBreak="0">
    <w:nsid w:val="06FA669B"/>
    <w:multiLevelType w:val="hybridMultilevel"/>
    <w:tmpl w:val="3F2A98D0"/>
    <w:lvl w:ilvl="0" w:tplc="F0F6CED0">
      <w:start w:val="1"/>
      <w:numFmt w:val="upperLetter"/>
      <w:lvlText w:val="%1."/>
      <w:lvlJc w:val="left"/>
      <w:pPr>
        <w:ind w:left="998" w:hanging="360"/>
        <w:jc w:val="left"/>
      </w:pPr>
      <w:rPr>
        <w:rFonts w:ascii="Times New Roman" w:eastAsia="Times New Roman" w:hAnsi="Times New Roman" w:cs="Times New Roman" w:hint="default"/>
        <w:spacing w:val="-2"/>
        <w:w w:val="100"/>
        <w:sz w:val="22"/>
        <w:szCs w:val="22"/>
        <w:lang w:val="en-US" w:eastAsia="en-US" w:bidi="en-US"/>
      </w:rPr>
    </w:lvl>
    <w:lvl w:ilvl="1" w:tplc="9DD0A158">
      <w:numFmt w:val="bullet"/>
      <w:lvlText w:val="•"/>
      <w:lvlJc w:val="left"/>
      <w:pPr>
        <w:ind w:left="1742" w:hanging="360"/>
      </w:pPr>
      <w:rPr>
        <w:rFonts w:hint="default"/>
        <w:lang w:val="en-US" w:eastAsia="en-US" w:bidi="en-US"/>
      </w:rPr>
    </w:lvl>
    <w:lvl w:ilvl="2" w:tplc="1C263764">
      <w:numFmt w:val="bullet"/>
      <w:lvlText w:val="•"/>
      <w:lvlJc w:val="left"/>
      <w:pPr>
        <w:ind w:left="2485" w:hanging="360"/>
      </w:pPr>
      <w:rPr>
        <w:rFonts w:hint="default"/>
        <w:lang w:val="en-US" w:eastAsia="en-US" w:bidi="en-US"/>
      </w:rPr>
    </w:lvl>
    <w:lvl w:ilvl="3" w:tplc="88EEA54A">
      <w:numFmt w:val="bullet"/>
      <w:lvlText w:val="•"/>
      <w:lvlJc w:val="left"/>
      <w:pPr>
        <w:ind w:left="3227" w:hanging="360"/>
      </w:pPr>
      <w:rPr>
        <w:rFonts w:hint="default"/>
        <w:lang w:val="en-US" w:eastAsia="en-US" w:bidi="en-US"/>
      </w:rPr>
    </w:lvl>
    <w:lvl w:ilvl="4" w:tplc="848A29BA">
      <w:numFmt w:val="bullet"/>
      <w:lvlText w:val="•"/>
      <w:lvlJc w:val="left"/>
      <w:pPr>
        <w:ind w:left="3970" w:hanging="360"/>
      </w:pPr>
      <w:rPr>
        <w:rFonts w:hint="default"/>
        <w:lang w:val="en-US" w:eastAsia="en-US" w:bidi="en-US"/>
      </w:rPr>
    </w:lvl>
    <w:lvl w:ilvl="5" w:tplc="12E8C47A">
      <w:numFmt w:val="bullet"/>
      <w:lvlText w:val="•"/>
      <w:lvlJc w:val="left"/>
      <w:pPr>
        <w:ind w:left="4712" w:hanging="360"/>
      </w:pPr>
      <w:rPr>
        <w:rFonts w:hint="default"/>
        <w:lang w:val="en-US" w:eastAsia="en-US" w:bidi="en-US"/>
      </w:rPr>
    </w:lvl>
    <w:lvl w:ilvl="6" w:tplc="F6327D7C">
      <w:numFmt w:val="bullet"/>
      <w:lvlText w:val="•"/>
      <w:lvlJc w:val="left"/>
      <w:pPr>
        <w:ind w:left="5455" w:hanging="360"/>
      </w:pPr>
      <w:rPr>
        <w:rFonts w:hint="default"/>
        <w:lang w:val="en-US" w:eastAsia="en-US" w:bidi="en-US"/>
      </w:rPr>
    </w:lvl>
    <w:lvl w:ilvl="7" w:tplc="693224DC">
      <w:numFmt w:val="bullet"/>
      <w:lvlText w:val="•"/>
      <w:lvlJc w:val="left"/>
      <w:pPr>
        <w:ind w:left="6197" w:hanging="360"/>
      </w:pPr>
      <w:rPr>
        <w:rFonts w:hint="default"/>
        <w:lang w:val="en-US" w:eastAsia="en-US" w:bidi="en-US"/>
      </w:rPr>
    </w:lvl>
    <w:lvl w:ilvl="8" w:tplc="61069766">
      <w:numFmt w:val="bullet"/>
      <w:lvlText w:val="•"/>
      <w:lvlJc w:val="left"/>
      <w:pPr>
        <w:ind w:left="6940" w:hanging="360"/>
      </w:pPr>
      <w:rPr>
        <w:rFonts w:hint="default"/>
        <w:lang w:val="en-US" w:eastAsia="en-US" w:bidi="en-US"/>
      </w:rPr>
    </w:lvl>
  </w:abstractNum>
  <w:abstractNum w:abstractNumId="3" w15:restartNumberingAfterBreak="0">
    <w:nsid w:val="0748074A"/>
    <w:multiLevelType w:val="hybridMultilevel"/>
    <w:tmpl w:val="88A47E54"/>
    <w:lvl w:ilvl="0" w:tplc="CE90E566">
      <w:start w:val="1"/>
      <w:numFmt w:val="upperLetter"/>
      <w:lvlText w:val="%1."/>
      <w:lvlJc w:val="left"/>
      <w:pPr>
        <w:ind w:left="998" w:hanging="360"/>
        <w:jc w:val="left"/>
      </w:pPr>
      <w:rPr>
        <w:rFonts w:ascii="Times New Roman" w:eastAsia="Times New Roman" w:hAnsi="Times New Roman" w:cs="Times New Roman" w:hint="default"/>
        <w:spacing w:val="-2"/>
        <w:w w:val="100"/>
        <w:sz w:val="22"/>
        <w:szCs w:val="22"/>
        <w:lang w:val="en-US" w:eastAsia="en-US" w:bidi="en-US"/>
      </w:rPr>
    </w:lvl>
    <w:lvl w:ilvl="1" w:tplc="FCC82BF2">
      <w:numFmt w:val="bullet"/>
      <w:lvlText w:val="•"/>
      <w:lvlJc w:val="left"/>
      <w:pPr>
        <w:ind w:left="1738" w:hanging="360"/>
      </w:pPr>
      <w:rPr>
        <w:rFonts w:hint="default"/>
        <w:lang w:val="en-US" w:eastAsia="en-US" w:bidi="en-US"/>
      </w:rPr>
    </w:lvl>
    <w:lvl w:ilvl="2" w:tplc="52EC9E4C">
      <w:numFmt w:val="bullet"/>
      <w:lvlText w:val="•"/>
      <w:lvlJc w:val="left"/>
      <w:pPr>
        <w:ind w:left="2477" w:hanging="360"/>
      </w:pPr>
      <w:rPr>
        <w:rFonts w:hint="default"/>
        <w:lang w:val="en-US" w:eastAsia="en-US" w:bidi="en-US"/>
      </w:rPr>
    </w:lvl>
    <w:lvl w:ilvl="3" w:tplc="66288F08">
      <w:numFmt w:val="bullet"/>
      <w:lvlText w:val="•"/>
      <w:lvlJc w:val="left"/>
      <w:pPr>
        <w:ind w:left="3215" w:hanging="360"/>
      </w:pPr>
      <w:rPr>
        <w:rFonts w:hint="default"/>
        <w:lang w:val="en-US" w:eastAsia="en-US" w:bidi="en-US"/>
      </w:rPr>
    </w:lvl>
    <w:lvl w:ilvl="4" w:tplc="A266B114">
      <w:numFmt w:val="bullet"/>
      <w:lvlText w:val="•"/>
      <w:lvlJc w:val="left"/>
      <w:pPr>
        <w:ind w:left="3954" w:hanging="360"/>
      </w:pPr>
      <w:rPr>
        <w:rFonts w:hint="default"/>
        <w:lang w:val="en-US" w:eastAsia="en-US" w:bidi="en-US"/>
      </w:rPr>
    </w:lvl>
    <w:lvl w:ilvl="5" w:tplc="DBE6B91E">
      <w:numFmt w:val="bullet"/>
      <w:lvlText w:val="•"/>
      <w:lvlJc w:val="left"/>
      <w:pPr>
        <w:ind w:left="4693" w:hanging="360"/>
      </w:pPr>
      <w:rPr>
        <w:rFonts w:hint="default"/>
        <w:lang w:val="en-US" w:eastAsia="en-US" w:bidi="en-US"/>
      </w:rPr>
    </w:lvl>
    <w:lvl w:ilvl="6" w:tplc="55EA4CE4">
      <w:numFmt w:val="bullet"/>
      <w:lvlText w:val="•"/>
      <w:lvlJc w:val="left"/>
      <w:pPr>
        <w:ind w:left="5431" w:hanging="360"/>
      </w:pPr>
      <w:rPr>
        <w:rFonts w:hint="default"/>
        <w:lang w:val="en-US" w:eastAsia="en-US" w:bidi="en-US"/>
      </w:rPr>
    </w:lvl>
    <w:lvl w:ilvl="7" w:tplc="2BE40EEE">
      <w:numFmt w:val="bullet"/>
      <w:lvlText w:val="•"/>
      <w:lvlJc w:val="left"/>
      <w:pPr>
        <w:ind w:left="6170" w:hanging="360"/>
      </w:pPr>
      <w:rPr>
        <w:rFonts w:hint="default"/>
        <w:lang w:val="en-US" w:eastAsia="en-US" w:bidi="en-US"/>
      </w:rPr>
    </w:lvl>
    <w:lvl w:ilvl="8" w:tplc="FBBC27CA">
      <w:numFmt w:val="bullet"/>
      <w:lvlText w:val="•"/>
      <w:lvlJc w:val="left"/>
      <w:pPr>
        <w:ind w:left="6908" w:hanging="360"/>
      </w:pPr>
      <w:rPr>
        <w:rFonts w:hint="default"/>
        <w:lang w:val="en-US" w:eastAsia="en-US" w:bidi="en-US"/>
      </w:rPr>
    </w:lvl>
  </w:abstractNum>
  <w:abstractNum w:abstractNumId="4" w15:restartNumberingAfterBreak="0">
    <w:nsid w:val="07754D1E"/>
    <w:multiLevelType w:val="hybridMultilevel"/>
    <w:tmpl w:val="7BB6778E"/>
    <w:lvl w:ilvl="0" w:tplc="ED789582">
      <w:start w:val="1"/>
      <w:numFmt w:val="upperLetter"/>
      <w:lvlText w:val="%1."/>
      <w:lvlJc w:val="left"/>
      <w:pPr>
        <w:ind w:left="2820" w:hanging="360"/>
        <w:jc w:val="left"/>
      </w:pPr>
      <w:rPr>
        <w:rFonts w:ascii="Times New Roman" w:eastAsia="Times New Roman" w:hAnsi="Times New Roman" w:cs="Times New Roman" w:hint="default"/>
        <w:spacing w:val="-2"/>
        <w:w w:val="100"/>
        <w:sz w:val="22"/>
        <w:szCs w:val="22"/>
        <w:lang w:val="en-US" w:eastAsia="en-US" w:bidi="en-US"/>
      </w:rPr>
    </w:lvl>
    <w:lvl w:ilvl="1" w:tplc="1D8CF68C">
      <w:start w:val="1"/>
      <w:numFmt w:val="decimal"/>
      <w:lvlText w:val="%2."/>
      <w:lvlJc w:val="left"/>
      <w:pPr>
        <w:ind w:left="3673" w:hanging="507"/>
        <w:jc w:val="left"/>
      </w:pPr>
      <w:rPr>
        <w:rFonts w:ascii="Times New Roman" w:eastAsia="Times New Roman" w:hAnsi="Times New Roman" w:cs="Times New Roman" w:hint="default"/>
        <w:w w:val="100"/>
        <w:sz w:val="22"/>
        <w:szCs w:val="22"/>
        <w:lang w:val="en-US" w:eastAsia="en-US" w:bidi="en-US"/>
      </w:rPr>
    </w:lvl>
    <w:lvl w:ilvl="2" w:tplc="1E306DEE">
      <w:numFmt w:val="bullet"/>
      <w:lvlText w:val="•"/>
      <w:lvlJc w:val="left"/>
      <w:pPr>
        <w:ind w:left="4460" w:hanging="507"/>
      </w:pPr>
      <w:rPr>
        <w:rFonts w:hint="default"/>
        <w:lang w:val="en-US" w:eastAsia="en-US" w:bidi="en-US"/>
      </w:rPr>
    </w:lvl>
    <w:lvl w:ilvl="3" w:tplc="9D069F24">
      <w:numFmt w:val="bullet"/>
      <w:lvlText w:val="•"/>
      <w:lvlJc w:val="left"/>
      <w:pPr>
        <w:ind w:left="5240" w:hanging="507"/>
      </w:pPr>
      <w:rPr>
        <w:rFonts w:hint="default"/>
        <w:lang w:val="en-US" w:eastAsia="en-US" w:bidi="en-US"/>
      </w:rPr>
    </w:lvl>
    <w:lvl w:ilvl="4" w:tplc="A7587BDA">
      <w:numFmt w:val="bullet"/>
      <w:lvlText w:val="•"/>
      <w:lvlJc w:val="left"/>
      <w:pPr>
        <w:ind w:left="6020" w:hanging="507"/>
      </w:pPr>
      <w:rPr>
        <w:rFonts w:hint="default"/>
        <w:lang w:val="en-US" w:eastAsia="en-US" w:bidi="en-US"/>
      </w:rPr>
    </w:lvl>
    <w:lvl w:ilvl="5" w:tplc="FAE4AAAC">
      <w:numFmt w:val="bullet"/>
      <w:lvlText w:val="•"/>
      <w:lvlJc w:val="left"/>
      <w:pPr>
        <w:ind w:left="6800" w:hanging="507"/>
      </w:pPr>
      <w:rPr>
        <w:rFonts w:hint="default"/>
        <w:lang w:val="en-US" w:eastAsia="en-US" w:bidi="en-US"/>
      </w:rPr>
    </w:lvl>
    <w:lvl w:ilvl="6" w:tplc="23643750">
      <w:numFmt w:val="bullet"/>
      <w:lvlText w:val="•"/>
      <w:lvlJc w:val="left"/>
      <w:pPr>
        <w:ind w:left="7580" w:hanging="507"/>
      </w:pPr>
      <w:rPr>
        <w:rFonts w:hint="default"/>
        <w:lang w:val="en-US" w:eastAsia="en-US" w:bidi="en-US"/>
      </w:rPr>
    </w:lvl>
    <w:lvl w:ilvl="7" w:tplc="6EDA1762">
      <w:numFmt w:val="bullet"/>
      <w:lvlText w:val="•"/>
      <w:lvlJc w:val="left"/>
      <w:pPr>
        <w:ind w:left="8360" w:hanging="507"/>
      </w:pPr>
      <w:rPr>
        <w:rFonts w:hint="default"/>
        <w:lang w:val="en-US" w:eastAsia="en-US" w:bidi="en-US"/>
      </w:rPr>
    </w:lvl>
    <w:lvl w:ilvl="8" w:tplc="4E824798">
      <w:numFmt w:val="bullet"/>
      <w:lvlText w:val="•"/>
      <w:lvlJc w:val="left"/>
      <w:pPr>
        <w:ind w:left="9140" w:hanging="507"/>
      </w:pPr>
      <w:rPr>
        <w:rFonts w:hint="default"/>
        <w:lang w:val="en-US" w:eastAsia="en-US" w:bidi="en-US"/>
      </w:rPr>
    </w:lvl>
  </w:abstractNum>
  <w:abstractNum w:abstractNumId="5" w15:restartNumberingAfterBreak="0">
    <w:nsid w:val="09F3723E"/>
    <w:multiLevelType w:val="hybridMultilevel"/>
    <w:tmpl w:val="0298C342"/>
    <w:lvl w:ilvl="0" w:tplc="2C9235F2">
      <w:start w:val="1"/>
      <w:numFmt w:val="upperLetter"/>
      <w:lvlText w:val="%1."/>
      <w:lvlJc w:val="left"/>
      <w:pPr>
        <w:ind w:left="998" w:hanging="360"/>
        <w:jc w:val="left"/>
      </w:pPr>
      <w:rPr>
        <w:rFonts w:ascii="Times New Roman" w:eastAsia="Times New Roman" w:hAnsi="Times New Roman" w:cs="Times New Roman" w:hint="default"/>
        <w:spacing w:val="-2"/>
        <w:w w:val="100"/>
        <w:sz w:val="22"/>
        <w:szCs w:val="22"/>
        <w:lang w:val="en-US" w:eastAsia="en-US" w:bidi="en-US"/>
      </w:rPr>
    </w:lvl>
    <w:lvl w:ilvl="1" w:tplc="E4D8DAB2">
      <w:numFmt w:val="bullet"/>
      <w:lvlText w:val="•"/>
      <w:lvlJc w:val="left"/>
      <w:pPr>
        <w:ind w:left="1740" w:hanging="360"/>
      </w:pPr>
      <w:rPr>
        <w:rFonts w:hint="default"/>
        <w:lang w:val="en-US" w:eastAsia="en-US" w:bidi="en-US"/>
      </w:rPr>
    </w:lvl>
    <w:lvl w:ilvl="2" w:tplc="79C4CD84">
      <w:numFmt w:val="bullet"/>
      <w:lvlText w:val="•"/>
      <w:lvlJc w:val="left"/>
      <w:pPr>
        <w:ind w:left="2481" w:hanging="360"/>
      </w:pPr>
      <w:rPr>
        <w:rFonts w:hint="default"/>
        <w:lang w:val="en-US" w:eastAsia="en-US" w:bidi="en-US"/>
      </w:rPr>
    </w:lvl>
    <w:lvl w:ilvl="3" w:tplc="E50A2BDA">
      <w:numFmt w:val="bullet"/>
      <w:lvlText w:val="•"/>
      <w:lvlJc w:val="left"/>
      <w:pPr>
        <w:ind w:left="3221" w:hanging="360"/>
      </w:pPr>
      <w:rPr>
        <w:rFonts w:hint="default"/>
        <w:lang w:val="en-US" w:eastAsia="en-US" w:bidi="en-US"/>
      </w:rPr>
    </w:lvl>
    <w:lvl w:ilvl="4" w:tplc="AFEEB972">
      <w:numFmt w:val="bullet"/>
      <w:lvlText w:val="•"/>
      <w:lvlJc w:val="left"/>
      <w:pPr>
        <w:ind w:left="3962" w:hanging="360"/>
      </w:pPr>
      <w:rPr>
        <w:rFonts w:hint="default"/>
        <w:lang w:val="en-US" w:eastAsia="en-US" w:bidi="en-US"/>
      </w:rPr>
    </w:lvl>
    <w:lvl w:ilvl="5" w:tplc="EBB40548">
      <w:numFmt w:val="bullet"/>
      <w:lvlText w:val="•"/>
      <w:lvlJc w:val="left"/>
      <w:pPr>
        <w:ind w:left="4703" w:hanging="360"/>
      </w:pPr>
      <w:rPr>
        <w:rFonts w:hint="default"/>
        <w:lang w:val="en-US" w:eastAsia="en-US" w:bidi="en-US"/>
      </w:rPr>
    </w:lvl>
    <w:lvl w:ilvl="6" w:tplc="0D781AA8">
      <w:numFmt w:val="bullet"/>
      <w:lvlText w:val="•"/>
      <w:lvlJc w:val="left"/>
      <w:pPr>
        <w:ind w:left="5443" w:hanging="360"/>
      </w:pPr>
      <w:rPr>
        <w:rFonts w:hint="default"/>
        <w:lang w:val="en-US" w:eastAsia="en-US" w:bidi="en-US"/>
      </w:rPr>
    </w:lvl>
    <w:lvl w:ilvl="7" w:tplc="EB3A8EB2">
      <w:numFmt w:val="bullet"/>
      <w:lvlText w:val="•"/>
      <w:lvlJc w:val="left"/>
      <w:pPr>
        <w:ind w:left="6184" w:hanging="360"/>
      </w:pPr>
      <w:rPr>
        <w:rFonts w:hint="default"/>
        <w:lang w:val="en-US" w:eastAsia="en-US" w:bidi="en-US"/>
      </w:rPr>
    </w:lvl>
    <w:lvl w:ilvl="8" w:tplc="BC72D15A">
      <w:numFmt w:val="bullet"/>
      <w:lvlText w:val="•"/>
      <w:lvlJc w:val="left"/>
      <w:pPr>
        <w:ind w:left="6924" w:hanging="360"/>
      </w:pPr>
      <w:rPr>
        <w:rFonts w:hint="default"/>
        <w:lang w:val="en-US" w:eastAsia="en-US" w:bidi="en-US"/>
      </w:rPr>
    </w:lvl>
  </w:abstractNum>
  <w:abstractNum w:abstractNumId="6" w15:restartNumberingAfterBreak="0">
    <w:nsid w:val="0C3F0B2C"/>
    <w:multiLevelType w:val="hybridMultilevel"/>
    <w:tmpl w:val="818A023A"/>
    <w:lvl w:ilvl="0" w:tplc="B03EB15A">
      <w:start w:val="1"/>
      <w:numFmt w:val="upperLetter"/>
      <w:lvlText w:val="%1."/>
      <w:lvlJc w:val="left"/>
      <w:pPr>
        <w:ind w:left="1358" w:hanging="360"/>
        <w:jc w:val="left"/>
      </w:pPr>
      <w:rPr>
        <w:rFonts w:ascii="Times New Roman" w:eastAsia="Times New Roman" w:hAnsi="Times New Roman" w:cs="Times New Roman" w:hint="default"/>
        <w:spacing w:val="-2"/>
        <w:w w:val="100"/>
        <w:sz w:val="22"/>
        <w:szCs w:val="22"/>
        <w:lang w:val="en-US" w:eastAsia="en-US" w:bidi="en-US"/>
      </w:rPr>
    </w:lvl>
    <w:lvl w:ilvl="1" w:tplc="499435B6">
      <w:numFmt w:val="bullet"/>
      <w:lvlText w:val="•"/>
      <w:lvlJc w:val="left"/>
      <w:pPr>
        <w:ind w:left="2063" w:hanging="360"/>
      </w:pPr>
      <w:rPr>
        <w:rFonts w:hint="default"/>
        <w:lang w:val="en-US" w:eastAsia="en-US" w:bidi="en-US"/>
      </w:rPr>
    </w:lvl>
    <w:lvl w:ilvl="2" w:tplc="E0768C52">
      <w:numFmt w:val="bullet"/>
      <w:lvlText w:val="•"/>
      <w:lvlJc w:val="left"/>
      <w:pPr>
        <w:ind w:left="2766" w:hanging="360"/>
      </w:pPr>
      <w:rPr>
        <w:rFonts w:hint="default"/>
        <w:lang w:val="en-US" w:eastAsia="en-US" w:bidi="en-US"/>
      </w:rPr>
    </w:lvl>
    <w:lvl w:ilvl="3" w:tplc="8F202A12">
      <w:numFmt w:val="bullet"/>
      <w:lvlText w:val="•"/>
      <w:lvlJc w:val="left"/>
      <w:pPr>
        <w:ind w:left="3469" w:hanging="360"/>
      </w:pPr>
      <w:rPr>
        <w:rFonts w:hint="default"/>
        <w:lang w:val="en-US" w:eastAsia="en-US" w:bidi="en-US"/>
      </w:rPr>
    </w:lvl>
    <w:lvl w:ilvl="4" w:tplc="579082A8">
      <w:numFmt w:val="bullet"/>
      <w:lvlText w:val="•"/>
      <w:lvlJc w:val="left"/>
      <w:pPr>
        <w:ind w:left="4172" w:hanging="360"/>
      </w:pPr>
      <w:rPr>
        <w:rFonts w:hint="default"/>
        <w:lang w:val="en-US" w:eastAsia="en-US" w:bidi="en-US"/>
      </w:rPr>
    </w:lvl>
    <w:lvl w:ilvl="5" w:tplc="0ED2D9DC">
      <w:numFmt w:val="bullet"/>
      <w:lvlText w:val="•"/>
      <w:lvlJc w:val="left"/>
      <w:pPr>
        <w:ind w:left="4876" w:hanging="360"/>
      </w:pPr>
      <w:rPr>
        <w:rFonts w:hint="default"/>
        <w:lang w:val="en-US" w:eastAsia="en-US" w:bidi="en-US"/>
      </w:rPr>
    </w:lvl>
    <w:lvl w:ilvl="6" w:tplc="5EC64C36">
      <w:numFmt w:val="bullet"/>
      <w:lvlText w:val="•"/>
      <w:lvlJc w:val="left"/>
      <w:pPr>
        <w:ind w:left="5579" w:hanging="360"/>
      </w:pPr>
      <w:rPr>
        <w:rFonts w:hint="default"/>
        <w:lang w:val="en-US" w:eastAsia="en-US" w:bidi="en-US"/>
      </w:rPr>
    </w:lvl>
    <w:lvl w:ilvl="7" w:tplc="0F56D978">
      <w:numFmt w:val="bullet"/>
      <w:lvlText w:val="•"/>
      <w:lvlJc w:val="left"/>
      <w:pPr>
        <w:ind w:left="6282" w:hanging="360"/>
      </w:pPr>
      <w:rPr>
        <w:rFonts w:hint="default"/>
        <w:lang w:val="en-US" w:eastAsia="en-US" w:bidi="en-US"/>
      </w:rPr>
    </w:lvl>
    <w:lvl w:ilvl="8" w:tplc="937ED89C">
      <w:numFmt w:val="bullet"/>
      <w:lvlText w:val="•"/>
      <w:lvlJc w:val="left"/>
      <w:pPr>
        <w:ind w:left="6985" w:hanging="360"/>
      </w:pPr>
      <w:rPr>
        <w:rFonts w:hint="default"/>
        <w:lang w:val="en-US" w:eastAsia="en-US" w:bidi="en-US"/>
      </w:rPr>
    </w:lvl>
  </w:abstractNum>
  <w:abstractNum w:abstractNumId="7" w15:restartNumberingAfterBreak="0">
    <w:nsid w:val="0D42442A"/>
    <w:multiLevelType w:val="hybridMultilevel"/>
    <w:tmpl w:val="89FAC090"/>
    <w:lvl w:ilvl="0" w:tplc="E9D65436">
      <w:start w:val="1"/>
      <w:numFmt w:val="upperLetter"/>
      <w:lvlText w:val="%1."/>
      <w:lvlJc w:val="left"/>
      <w:pPr>
        <w:ind w:left="998" w:hanging="360"/>
        <w:jc w:val="left"/>
      </w:pPr>
      <w:rPr>
        <w:rFonts w:ascii="Times New Roman" w:eastAsia="Times New Roman" w:hAnsi="Times New Roman" w:cs="Times New Roman" w:hint="default"/>
        <w:spacing w:val="-2"/>
        <w:w w:val="100"/>
        <w:sz w:val="22"/>
        <w:szCs w:val="22"/>
        <w:lang w:val="en-US" w:eastAsia="en-US" w:bidi="en-US"/>
      </w:rPr>
    </w:lvl>
    <w:lvl w:ilvl="1" w:tplc="ED00DD6E">
      <w:numFmt w:val="bullet"/>
      <w:lvlText w:val="•"/>
      <w:lvlJc w:val="left"/>
      <w:pPr>
        <w:ind w:left="1740" w:hanging="360"/>
      </w:pPr>
      <w:rPr>
        <w:rFonts w:hint="default"/>
        <w:lang w:val="en-US" w:eastAsia="en-US" w:bidi="en-US"/>
      </w:rPr>
    </w:lvl>
    <w:lvl w:ilvl="2" w:tplc="59D6E3B4">
      <w:numFmt w:val="bullet"/>
      <w:lvlText w:val="•"/>
      <w:lvlJc w:val="left"/>
      <w:pPr>
        <w:ind w:left="2481" w:hanging="360"/>
      </w:pPr>
      <w:rPr>
        <w:rFonts w:hint="default"/>
        <w:lang w:val="en-US" w:eastAsia="en-US" w:bidi="en-US"/>
      </w:rPr>
    </w:lvl>
    <w:lvl w:ilvl="3" w:tplc="17428BFC">
      <w:numFmt w:val="bullet"/>
      <w:lvlText w:val="•"/>
      <w:lvlJc w:val="left"/>
      <w:pPr>
        <w:ind w:left="3221" w:hanging="360"/>
      </w:pPr>
      <w:rPr>
        <w:rFonts w:hint="default"/>
        <w:lang w:val="en-US" w:eastAsia="en-US" w:bidi="en-US"/>
      </w:rPr>
    </w:lvl>
    <w:lvl w:ilvl="4" w:tplc="AEDCC5D6">
      <w:numFmt w:val="bullet"/>
      <w:lvlText w:val="•"/>
      <w:lvlJc w:val="left"/>
      <w:pPr>
        <w:ind w:left="3962" w:hanging="360"/>
      </w:pPr>
      <w:rPr>
        <w:rFonts w:hint="default"/>
        <w:lang w:val="en-US" w:eastAsia="en-US" w:bidi="en-US"/>
      </w:rPr>
    </w:lvl>
    <w:lvl w:ilvl="5" w:tplc="1A826A3C">
      <w:numFmt w:val="bullet"/>
      <w:lvlText w:val="•"/>
      <w:lvlJc w:val="left"/>
      <w:pPr>
        <w:ind w:left="4703" w:hanging="360"/>
      </w:pPr>
      <w:rPr>
        <w:rFonts w:hint="default"/>
        <w:lang w:val="en-US" w:eastAsia="en-US" w:bidi="en-US"/>
      </w:rPr>
    </w:lvl>
    <w:lvl w:ilvl="6" w:tplc="FB189152">
      <w:numFmt w:val="bullet"/>
      <w:lvlText w:val="•"/>
      <w:lvlJc w:val="left"/>
      <w:pPr>
        <w:ind w:left="5443" w:hanging="360"/>
      </w:pPr>
      <w:rPr>
        <w:rFonts w:hint="default"/>
        <w:lang w:val="en-US" w:eastAsia="en-US" w:bidi="en-US"/>
      </w:rPr>
    </w:lvl>
    <w:lvl w:ilvl="7" w:tplc="68AAD5FA">
      <w:numFmt w:val="bullet"/>
      <w:lvlText w:val="•"/>
      <w:lvlJc w:val="left"/>
      <w:pPr>
        <w:ind w:left="6184" w:hanging="360"/>
      </w:pPr>
      <w:rPr>
        <w:rFonts w:hint="default"/>
        <w:lang w:val="en-US" w:eastAsia="en-US" w:bidi="en-US"/>
      </w:rPr>
    </w:lvl>
    <w:lvl w:ilvl="8" w:tplc="6690F942">
      <w:numFmt w:val="bullet"/>
      <w:lvlText w:val="•"/>
      <w:lvlJc w:val="left"/>
      <w:pPr>
        <w:ind w:left="6924" w:hanging="360"/>
      </w:pPr>
      <w:rPr>
        <w:rFonts w:hint="default"/>
        <w:lang w:val="en-US" w:eastAsia="en-US" w:bidi="en-US"/>
      </w:rPr>
    </w:lvl>
  </w:abstractNum>
  <w:abstractNum w:abstractNumId="8" w15:restartNumberingAfterBreak="0">
    <w:nsid w:val="0EB73FE4"/>
    <w:multiLevelType w:val="hybridMultilevel"/>
    <w:tmpl w:val="846472AE"/>
    <w:lvl w:ilvl="0" w:tplc="110C75A6">
      <w:start w:val="4"/>
      <w:numFmt w:val="decimal"/>
      <w:lvlText w:val="%1."/>
      <w:lvlJc w:val="left"/>
      <w:pPr>
        <w:ind w:left="2170" w:hanging="452"/>
        <w:jc w:val="left"/>
      </w:pPr>
      <w:rPr>
        <w:rFonts w:ascii="Times New Roman" w:eastAsia="Times New Roman" w:hAnsi="Times New Roman" w:cs="Times New Roman" w:hint="default"/>
        <w:w w:val="100"/>
        <w:sz w:val="22"/>
        <w:szCs w:val="22"/>
        <w:lang w:val="en-US" w:eastAsia="en-US" w:bidi="en-US"/>
      </w:rPr>
    </w:lvl>
    <w:lvl w:ilvl="1" w:tplc="D42A0DD8">
      <w:numFmt w:val="bullet"/>
      <w:lvlText w:val="•"/>
      <w:lvlJc w:val="left"/>
      <w:pPr>
        <w:ind w:left="2802" w:hanging="452"/>
      </w:pPr>
      <w:rPr>
        <w:rFonts w:hint="default"/>
        <w:lang w:val="en-US" w:eastAsia="en-US" w:bidi="en-US"/>
      </w:rPr>
    </w:lvl>
    <w:lvl w:ilvl="2" w:tplc="72280092">
      <w:numFmt w:val="bullet"/>
      <w:lvlText w:val="•"/>
      <w:lvlJc w:val="left"/>
      <w:pPr>
        <w:ind w:left="3425" w:hanging="452"/>
      </w:pPr>
      <w:rPr>
        <w:rFonts w:hint="default"/>
        <w:lang w:val="en-US" w:eastAsia="en-US" w:bidi="en-US"/>
      </w:rPr>
    </w:lvl>
    <w:lvl w:ilvl="3" w:tplc="2FF88E32">
      <w:numFmt w:val="bullet"/>
      <w:lvlText w:val="•"/>
      <w:lvlJc w:val="left"/>
      <w:pPr>
        <w:ind w:left="4048" w:hanging="452"/>
      </w:pPr>
      <w:rPr>
        <w:rFonts w:hint="default"/>
        <w:lang w:val="en-US" w:eastAsia="en-US" w:bidi="en-US"/>
      </w:rPr>
    </w:lvl>
    <w:lvl w:ilvl="4" w:tplc="AD66CD12">
      <w:numFmt w:val="bullet"/>
      <w:lvlText w:val="•"/>
      <w:lvlJc w:val="left"/>
      <w:pPr>
        <w:ind w:left="4671" w:hanging="452"/>
      </w:pPr>
      <w:rPr>
        <w:rFonts w:hint="default"/>
        <w:lang w:val="en-US" w:eastAsia="en-US" w:bidi="en-US"/>
      </w:rPr>
    </w:lvl>
    <w:lvl w:ilvl="5" w:tplc="C9EE5864">
      <w:numFmt w:val="bullet"/>
      <w:lvlText w:val="•"/>
      <w:lvlJc w:val="left"/>
      <w:pPr>
        <w:ind w:left="5294" w:hanging="452"/>
      </w:pPr>
      <w:rPr>
        <w:rFonts w:hint="default"/>
        <w:lang w:val="en-US" w:eastAsia="en-US" w:bidi="en-US"/>
      </w:rPr>
    </w:lvl>
    <w:lvl w:ilvl="6" w:tplc="7E4C89AC">
      <w:numFmt w:val="bullet"/>
      <w:lvlText w:val="•"/>
      <w:lvlJc w:val="left"/>
      <w:pPr>
        <w:ind w:left="5916" w:hanging="452"/>
      </w:pPr>
      <w:rPr>
        <w:rFonts w:hint="default"/>
        <w:lang w:val="en-US" w:eastAsia="en-US" w:bidi="en-US"/>
      </w:rPr>
    </w:lvl>
    <w:lvl w:ilvl="7" w:tplc="2044266C">
      <w:numFmt w:val="bullet"/>
      <w:lvlText w:val="•"/>
      <w:lvlJc w:val="left"/>
      <w:pPr>
        <w:ind w:left="6539" w:hanging="452"/>
      </w:pPr>
      <w:rPr>
        <w:rFonts w:hint="default"/>
        <w:lang w:val="en-US" w:eastAsia="en-US" w:bidi="en-US"/>
      </w:rPr>
    </w:lvl>
    <w:lvl w:ilvl="8" w:tplc="550AD064">
      <w:numFmt w:val="bullet"/>
      <w:lvlText w:val="•"/>
      <w:lvlJc w:val="left"/>
      <w:pPr>
        <w:ind w:left="7162" w:hanging="452"/>
      </w:pPr>
      <w:rPr>
        <w:rFonts w:hint="default"/>
        <w:lang w:val="en-US" w:eastAsia="en-US" w:bidi="en-US"/>
      </w:rPr>
    </w:lvl>
  </w:abstractNum>
  <w:abstractNum w:abstractNumId="9" w15:restartNumberingAfterBreak="0">
    <w:nsid w:val="11692EF6"/>
    <w:multiLevelType w:val="hybridMultilevel"/>
    <w:tmpl w:val="8000ECF0"/>
    <w:lvl w:ilvl="0" w:tplc="7CE8723E">
      <w:start w:val="1"/>
      <w:numFmt w:val="upperLetter"/>
      <w:lvlText w:val="%1."/>
      <w:lvlJc w:val="left"/>
      <w:pPr>
        <w:ind w:left="1560" w:hanging="360"/>
        <w:jc w:val="left"/>
      </w:pPr>
      <w:rPr>
        <w:rFonts w:ascii="Times New Roman" w:eastAsia="Times New Roman" w:hAnsi="Times New Roman" w:cs="Times New Roman" w:hint="default"/>
        <w:spacing w:val="-2"/>
        <w:w w:val="100"/>
        <w:sz w:val="22"/>
        <w:szCs w:val="22"/>
        <w:lang w:val="en-US" w:eastAsia="en-US" w:bidi="en-US"/>
      </w:rPr>
    </w:lvl>
    <w:lvl w:ilvl="1" w:tplc="11646AE4">
      <w:start w:val="1"/>
      <w:numFmt w:val="upperLetter"/>
      <w:lvlText w:val="%2."/>
      <w:lvlJc w:val="left"/>
      <w:pPr>
        <w:ind w:left="2460" w:hanging="360"/>
        <w:jc w:val="left"/>
      </w:pPr>
      <w:rPr>
        <w:rFonts w:ascii="Times New Roman" w:eastAsia="Times New Roman" w:hAnsi="Times New Roman" w:cs="Times New Roman" w:hint="default"/>
        <w:spacing w:val="-2"/>
        <w:w w:val="100"/>
        <w:sz w:val="22"/>
        <w:szCs w:val="22"/>
        <w:lang w:val="en-US" w:eastAsia="en-US" w:bidi="en-US"/>
      </w:rPr>
    </w:lvl>
    <w:lvl w:ilvl="2" w:tplc="36A4B024">
      <w:start w:val="1"/>
      <w:numFmt w:val="lowerRoman"/>
      <w:lvlText w:val="%3."/>
      <w:lvlJc w:val="left"/>
      <w:pPr>
        <w:ind w:left="3212" w:hanging="539"/>
        <w:jc w:val="left"/>
      </w:pPr>
      <w:rPr>
        <w:rFonts w:ascii="Times New Roman" w:eastAsia="Times New Roman" w:hAnsi="Times New Roman" w:cs="Times New Roman" w:hint="default"/>
        <w:spacing w:val="0"/>
        <w:w w:val="100"/>
        <w:sz w:val="22"/>
        <w:szCs w:val="22"/>
        <w:lang w:val="en-US" w:eastAsia="en-US" w:bidi="en-US"/>
      </w:rPr>
    </w:lvl>
    <w:lvl w:ilvl="3" w:tplc="C9EC132E">
      <w:start w:val="1"/>
      <w:numFmt w:val="lowerLetter"/>
      <w:lvlText w:val="%4."/>
      <w:lvlJc w:val="left"/>
      <w:pPr>
        <w:ind w:left="3901" w:hanging="360"/>
        <w:jc w:val="left"/>
      </w:pPr>
      <w:rPr>
        <w:rFonts w:ascii="Times New Roman" w:eastAsia="Times New Roman" w:hAnsi="Times New Roman" w:cs="Times New Roman" w:hint="default"/>
        <w:w w:val="100"/>
        <w:sz w:val="22"/>
        <w:szCs w:val="22"/>
        <w:lang w:val="en-US" w:eastAsia="en-US" w:bidi="en-US"/>
      </w:rPr>
    </w:lvl>
    <w:lvl w:ilvl="4" w:tplc="4FDABC3C">
      <w:numFmt w:val="bullet"/>
      <w:lvlText w:val="•"/>
      <w:lvlJc w:val="left"/>
      <w:pPr>
        <w:ind w:left="3900" w:hanging="360"/>
      </w:pPr>
      <w:rPr>
        <w:rFonts w:hint="default"/>
        <w:lang w:val="en-US" w:eastAsia="en-US" w:bidi="en-US"/>
      </w:rPr>
    </w:lvl>
    <w:lvl w:ilvl="5" w:tplc="D5FC9EC8">
      <w:numFmt w:val="bullet"/>
      <w:lvlText w:val="•"/>
      <w:lvlJc w:val="left"/>
      <w:pPr>
        <w:ind w:left="5033" w:hanging="360"/>
      </w:pPr>
      <w:rPr>
        <w:rFonts w:hint="default"/>
        <w:lang w:val="en-US" w:eastAsia="en-US" w:bidi="en-US"/>
      </w:rPr>
    </w:lvl>
    <w:lvl w:ilvl="6" w:tplc="04F81BD4">
      <w:numFmt w:val="bullet"/>
      <w:lvlText w:val="•"/>
      <w:lvlJc w:val="left"/>
      <w:pPr>
        <w:ind w:left="6166" w:hanging="360"/>
      </w:pPr>
      <w:rPr>
        <w:rFonts w:hint="default"/>
        <w:lang w:val="en-US" w:eastAsia="en-US" w:bidi="en-US"/>
      </w:rPr>
    </w:lvl>
    <w:lvl w:ilvl="7" w:tplc="DFA45ACC">
      <w:numFmt w:val="bullet"/>
      <w:lvlText w:val="•"/>
      <w:lvlJc w:val="left"/>
      <w:pPr>
        <w:ind w:left="7300" w:hanging="360"/>
      </w:pPr>
      <w:rPr>
        <w:rFonts w:hint="default"/>
        <w:lang w:val="en-US" w:eastAsia="en-US" w:bidi="en-US"/>
      </w:rPr>
    </w:lvl>
    <w:lvl w:ilvl="8" w:tplc="BE60FEC8">
      <w:numFmt w:val="bullet"/>
      <w:lvlText w:val="•"/>
      <w:lvlJc w:val="left"/>
      <w:pPr>
        <w:ind w:left="8433" w:hanging="360"/>
      </w:pPr>
      <w:rPr>
        <w:rFonts w:hint="default"/>
        <w:lang w:val="en-US" w:eastAsia="en-US" w:bidi="en-US"/>
      </w:rPr>
    </w:lvl>
  </w:abstractNum>
  <w:abstractNum w:abstractNumId="10" w15:restartNumberingAfterBreak="0">
    <w:nsid w:val="13C80A16"/>
    <w:multiLevelType w:val="hybridMultilevel"/>
    <w:tmpl w:val="2788E02E"/>
    <w:lvl w:ilvl="0" w:tplc="D7E050E0">
      <w:start w:val="1"/>
      <w:numFmt w:val="upperLetter"/>
      <w:lvlText w:val="%1."/>
      <w:lvlJc w:val="left"/>
      <w:pPr>
        <w:ind w:left="638" w:hanging="360"/>
        <w:jc w:val="left"/>
      </w:pPr>
      <w:rPr>
        <w:rFonts w:ascii="Times New Roman" w:eastAsia="Times New Roman" w:hAnsi="Times New Roman" w:cs="Times New Roman" w:hint="default"/>
        <w:spacing w:val="-2"/>
        <w:w w:val="100"/>
        <w:sz w:val="22"/>
        <w:szCs w:val="22"/>
        <w:lang w:val="en-US" w:eastAsia="en-US" w:bidi="en-US"/>
      </w:rPr>
    </w:lvl>
    <w:lvl w:ilvl="1" w:tplc="2036359C">
      <w:start w:val="1"/>
      <w:numFmt w:val="lowerRoman"/>
      <w:lvlText w:val="%2."/>
      <w:lvlJc w:val="left"/>
      <w:pPr>
        <w:ind w:left="1719" w:hanging="474"/>
        <w:jc w:val="left"/>
      </w:pPr>
      <w:rPr>
        <w:rFonts w:ascii="Times New Roman" w:eastAsia="Times New Roman" w:hAnsi="Times New Roman" w:cs="Times New Roman" w:hint="default"/>
        <w:w w:val="100"/>
        <w:sz w:val="22"/>
        <w:szCs w:val="22"/>
        <w:lang w:val="en-US" w:eastAsia="en-US" w:bidi="en-US"/>
      </w:rPr>
    </w:lvl>
    <w:lvl w:ilvl="2" w:tplc="FC888764">
      <w:numFmt w:val="bullet"/>
      <w:lvlText w:val="•"/>
      <w:lvlJc w:val="left"/>
      <w:pPr>
        <w:ind w:left="2462" w:hanging="474"/>
      </w:pPr>
      <w:rPr>
        <w:rFonts w:hint="default"/>
        <w:lang w:val="en-US" w:eastAsia="en-US" w:bidi="en-US"/>
      </w:rPr>
    </w:lvl>
    <w:lvl w:ilvl="3" w:tplc="7B68DA46">
      <w:numFmt w:val="bullet"/>
      <w:lvlText w:val="•"/>
      <w:lvlJc w:val="left"/>
      <w:pPr>
        <w:ind w:left="3205" w:hanging="474"/>
      </w:pPr>
      <w:rPr>
        <w:rFonts w:hint="default"/>
        <w:lang w:val="en-US" w:eastAsia="en-US" w:bidi="en-US"/>
      </w:rPr>
    </w:lvl>
    <w:lvl w:ilvl="4" w:tplc="3D740300">
      <w:numFmt w:val="bullet"/>
      <w:lvlText w:val="•"/>
      <w:lvlJc w:val="left"/>
      <w:pPr>
        <w:ind w:left="3948" w:hanging="474"/>
      </w:pPr>
      <w:rPr>
        <w:rFonts w:hint="default"/>
        <w:lang w:val="en-US" w:eastAsia="en-US" w:bidi="en-US"/>
      </w:rPr>
    </w:lvl>
    <w:lvl w:ilvl="5" w:tplc="75F4A6F6">
      <w:numFmt w:val="bullet"/>
      <w:lvlText w:val="•"/>
      <w:lvlJc w:val="left"/>
      <w:pPr>
        <w:ind w:left="4690" w:hanging="474"/>
      </w:pPr>
      <w:rPr>
        <w:rFonts w:hint="default"/>
        <w:lang w:val="en-US" w:eastAsia="en-US" w:bidi="en-US"/>
      </w:rPr>
    </w:lvl>
    <w:lvl w:ilvl="6" w:tplc="B71AFA4C">
      <w:numFmt w:val="bullet"/>
      <w:lvlText w:val="•"/>
      <w:lvlJc w:val="left"/>
      <w:pPr>
        <w:ind w:left="5433" w:hanging="474"/>
      </w:pPr>
      <w:rPr>
        <w:rFonts w:hint="default"/>
        <w:lang w:val="en-US" w:eastAsia="en-US" w:bidi="en-US"/>
      </w:rPr>
    </w:lvl>
    <w:lvl w:ilvl="7" w:tplc="CA64E8CA">
      <w:numFmt w:val="bullet"/>
      <w:lvlText w:val="•"/>
      <w:lvlJc w:val="left"/>
      <w:pPr>
        <w:ind w:left="6176" w:hanging="474"/>
      </w:pPr>
      <w:rPr>
        <w:rFonts w:hint="default"/>
        <w:lang w:val="en-US" w:eastAsia="en-US" w:bidi="en-US"/>
      </w:rPr>
    </w:lvl>
    <w:lvl w:ilvl="8" w:tplc="40648608">
      <w:numFmt w:val="bullet"/>
      <w:lvlText w:val="•"/>
      <w:lvlJc w:val="left"/>
      <w:pPr>
        <w:ind w:left="6918" w:hanging="474"/>
      </w:pPr>
      <w:rPr>
        <w:rFonts w:hint="default"/>
        <w:lang w:val="en-US" w:eastAsia="en-US" w:bidi="en-US"/>
      </w:rPr>
    </w:lvl>
  </w:abstractNum>
  <w:abstractNum w:abstractNumId="11" w15:restartNumberingAfterBreak="0">
    <w:nsid w:val="1F58178F"/>
    <w:multiLevelType w:val="hybridMultilevel"/>
    <w:tmpl w:val="E58E26EE"/>
    <w:lvl w:ilvl="0" w:tplc="DC065890">
      <w:start w:val="1"/>
      <w:numFmt w:val="upperLetter"/>
      <w:lvlText w:val="%1."/>
      <w:lvlJc w:val="left"/>
      <w:pPr>
        <w:ind w:left="998" w:hanging="360"/>
        <w:jc w:val="left"/>
      </w:pPr>
      <w:rPr>
        <w:rFonts w:ascii="Times New Roman" w:eastAsia="Times New Roman" w:hAnsi="Times New Roman" w:cs="Times New Roman" w:hint="default"/>
        <w:spacing w:val="-2"/>
        <w:w w:val="100"/>
        <w:sz w:val="22"/>
        <w:szCs w:val="22"/>
        <w:lang w:val="en-US" w:eastAsia="en-US" w:bidi="en-US"/>
      </w:rPr>
    </w:lvl>
    <w:lvl w:ilvl="1" w:tplc="0E5EAB3A">
      <w:numFmt w:val="bullet"/>
      <w:lvlText w:val="•"/>
      <w:lvlJc w:val="left"/>
      <w:pPr>
        <w:ind w:left="1742" w:hanging="360"/>
      </w:pPr>
      <w:rPr>
        <w:rFonts w:hint="default"/>
        <w:lang w:val="en-US" w:eastAsia="en-US" w:bidi="en-US"/>
      </w:rPr>
    </w:lvl>
    <w:lvl w:ilvl="2" w:tplc="6D54AA46">
      <w:numFmt w:val="bullet"/>
      <w:lvlText w:val="•"/>
      <w:lvlJc w:val="left"/>
      <w:pPr>
        <w:ind w:left="2484" w:hanging="360"/>
      </w:pPr>
      <w:rPr>
        <w:rFonts w:hint="default"/>
        <w:lang w:val="en-US" w:eastAsia="en-US" w:bidi="en-US"/>
      </w:rPr>
    </w:lvl>
    <w:lvl w:ilvl="3" w:tplc="D76E2C16">
      <w:numFmt w:val="bullet"/>
      <w:lvlText w:val="•"/>
      <w:lvlJc w:val="left"/>
      <w:pPr>
        <w:ind w:left="3226" w:hanging="360"/>
      </w:pPr>
      <w:rPr>
        <w:rFonts w:hint="default"/>
        <w:lang w:val="en-US" w:eastAsia="en-US" w:bidi="en-US"/>
      </w:rPr>
    </w:lvl>
    <w:lvl w:ilvl="4" w:tplc="CCF2F0CE">
      <w:numFmt w:val="bullet"/>
      <w:lvlText w:val="•"/>
      <w:lvlJc w:val="left"/>
      <w:pPr>
        <w:ind w:left="3969" w:hanging="360"/>
      </w:pPr>
      <w:rPr>
        <w:rFonts w:hint="default"/>
        <w:lang w:val="en-US" w:eastAsia="en-US" w:bidi="en-US"/>
      </w:rPr>
    </w:lvl>
    <w:lvl w:ilvl="5" w:tplc="BFA82116">
      <w:numFmt w:val="bullet"/>
      <w:lvlText w:val="•"/>
      <w:lvlJc w:val="left"/>
      <w:pPr>
        <w:ind w:left="4711" w:hanging="360"/>
      </w:pPr>
      <w:rPr>
        <w:rFonts w:hint="default"/>
        <w:lang w:val="en-US" w:eastAsia="en-US" w:bidi="en-US"/>
      </w:rPr>
    </w:lvl>
    <w:lvl w:ilvl="6" w:tplc="C2CECC78">
      <w:numFmt w:val="bullet"/>
      <w:lvlText w:val="•"/>
      <w:lvlJc w:val="left"/>
      <w:pPr>
        <w:ind w:left="5453" w:hanging="360"/>
      </w:pPr>
      <w:rPr>
        <w:rFonts w:hint="default"/>
        <w:lang w:val="en-US" w:eastAsia="en-US" w:bidi="en-US"/>
      </w:rPr>
    </w:lvl>
    <w:lvl w:ilvl="7" w:tplc="B944D5A2">
      <w:numFmt w:val="bullet"/>
      <w:lvlText w:val="•"/>
      <w:lvlJc w:val="left"/>
      <w:pPr>
        <w:ind w:left="6196" w:hanging="360"/>
      </w:pPr>
      <w:rPr>
        <w:rFonts w:hint="default"/>
        <w:lang w:val="en-US" w:eastAsia="en-US" w:bidi="en-US"/>
      </w:rPr>
    </w:lvl>
    <w:lvl w:ilvl="8" w:tplc="3A94BFA6">
      <w:numFmt w:val="bullet"/>
      <w:lvlText w:val="•"/>
      <w:lvlJc w:val="left"/>
      <w:pPr>
        <w:ind w:left="6938" w:hanging="360"/>
      </w:pPr>
      <w:rPr>
        <w:rFonts w:hint="default"/>
        <w:lang w:val="en-US" w:eastAsia="en-US" w:bidi="en-US"/>
      </w:rPr>
    </w:lvl>
  </w:abstractNum>
  <w:abstractNum w:abstractNumId="12" w15:restartNumberingAfterBreak="0">
    <w:nsid w:val="200A55A1"/>
    <w:multiLevelType w:val="hybridMultilevel"/>
    <w:tmpl w:val="8EE431C0"/>
    <w:lvl w:ilvl="0" w:tplc="F580CC5E">
      <w:start w:val="1"/>
      <w:numFmt w:val="upperLetter"/>
      <w:lvlText w:val="%1."/>
      <w:lvlJc w:val="left"/>
      <w:pPr>
        <w:ind w:left="944" w:hanging="360"/>
        <w:jc w:val="left"/>
      </w:pPr>
      <w:rPr>
        <w:rFonts w:ascii="Times New Roman" w:eastAsia="Times New Roman" w:hAnsi="Times New Roman" w:cs="Times New Roman" w:hint="default"/>
        <w:spacing w:val="-2"/>
        <w:w w:val="100"/>
        <w:sz w:val="22"/>
        <w:szCs w:val="22"/>
        <w:lang w:val="en-US" w:eastAsia="en-US" w:bidi="en-US"/>
      </w:rPr>
    </w:lvl>
    <w:lvl w:ilvl="1" w:tplc="E3F850FC">
      <w:numFmt w:val="bullet"/>
      <w:lvlText w:val="•"/>
      <w:lvlJc w:val="left"/>
      <w:pPr>
        <w:ind w:left="1668" w:hanging="360"/>
      </w:pPr>
      <w:rPr>
        <w:rFonts w:hint="default"/>
        <w:lang w:val="en-US" w:eastAsia="en-US" w:bidi="en-US"/>
      </w:rPr>
    </w:lvl>
    <w:lvl w:ilvl="2" w:tplc="573ACB38">
      <w:numFmt w:val="bullet"/>
      <w:lvlText w:val="•"/>
      <w:lvlJc w:val="left"/>
      <w:pPr>
        <w:ind w:left="2397" w:hanging="360"/>
      </w:pPr>
      <w:rPr>
        <w:rFonts w:hint="default"/>
        <w:lang w:val="en-US" w:eastAsia="en-US" w:bidi="en-US"/>
      </w:rPr>
    </w:lvl>
    <w:lvl w:ilvl="3" w:tplc="BFF0F9D8">
      <w:numFmt w:val="bullet"/>
      <w:lvlText w:val="•"/>
      <w:lvlJc w:val="left"/>
      <w:pPr>
        <w:ind w:left="3126" w:hanging="360"/>
      </w:pPr>
      <w:rPr>
        <w:rFonts w:hint="default"/>
        <w:lang w:val="en-US" w:eastAsia="en-US" w:bidi="en-US"/>
      </w:rPr>
    </w:lvl>
    <w:lvl w:ilvl="4" w:tplc="623CF9AA">
      <w:numFmt w:val="bullet"/>
      <w:lvlText w:val="•"/>
      <w:lvlJc w:val="left"/>
      <w:pPr>
        <w:ind w:left="3855" w:hanging="360"/>
      </w:pPr>
      <w:rPr>
        <w:rFonts w:hint="default"/>
        <w:lang w:val="en-US" w:eastAsia="en-US" w:bidi="en-US"/>
      </w:rPr>
    </w:lvl>
    <w:lvl w:ilvl="5" w:tplc="892E1F82">
      <w:numFmt w:val="bullet"/>
      <w:lvlText w:val="•"/>
      <w:lvlJc w:val="left"/>
      <w:pPr>
        <w:ind w:left="4584" w:hanging="360"/>
      </w:pPr>
      <w:rPr>
        <w:rFonts w:hint="default"/>
        <w:lang w:val="en-US" w:eastAsia="en-US" w:bidi="en-US"/>
      </w:rPr>
    </w:lvl>
    <w:lvl w:ilvl="6" w:tplc="31AC251C">
      <w:numFmt w:val="bullet"/>
      <w:lvlText w:val="•"/>
      <w:lvlJc w:val="left"/>
      <w:pPr>
        <w:ind w:left="5313" w:hanging="360"/>
      </w:pPr>
      <w:rPr>
        <w:rFonts w:hint="default"/>
        <w:lang w:val="en-US" w:eastAsia="en-US" w:bidi="en-US"/>
      </w:rPr>
    </w:lvl>
    <w:lvl w:ilvl="7" w:tplc="0C321E3E">
      <w:numFmt w:val="bullet"/>
      <w:lvlText w:val="•"/>
      <w:lvlJc w:val="left"/>
      <w:pPr>
        <w:ind w:left="6042" w:hanging="360"/>
      </w:pPr>
      <w:rPr>
        <w:rFonts w:hint="default"/>
        <w:lang w:val="en-US" w:eastAsia="en-US" w:bidi="en-US"/>
      </w:rPr>
    </w:lvl>
    <w:lvl w:ilvl="8" w:tplc="976803B2">
      <w:numFmt w:val="bullet"/>
      <w:lvlText w:val="•"/>
      <w:lvlJc w:val="left"/>
      <w:pPr>
        <w:ind w:left="6771" w:hanging="360"/>
      </w:pPr>
      <w:rPr>
        <w:rFonts w:hint="default"/>
        <w:lang w:val="en-US" w:eastAsia="en-US" w:bidi="en-US"/>
      </w:rPr>
    </w:lvl>
  </w:abstractNum>
  <w:abstractNum w:abstractNumId="13" w15:restartNumberingAfterBreak="0">
    <w:nsid w:val="20686BE8"/>
    <w:multiLevelType w:val="hybridMultilevel"/>
    <w:tmpl w:val="F2FEA962"/>
    <w:lvl w:ilvl="0" w:tplc="9E6ABB18">
      <w:start w:val="1"/>
      <w:numFmt w:val="upperLetter"/>
      <w:lvlText w:val="%1."/>
      <w:lvlJc w:val="left"/>
      <w:pPr>
        <w:ind w:left="638" w:hanging="269"/>
        <w:jc w:val="left"/>
      </w:pPr>
      <w:rPr>
        <w:rFonts w:ascii="Times New Roman" w:eastAsia="Times New Roman" w:hAnsi="Times New Roman" w:cs="Times New Roman" w:hint="default"/>
        <w:spacing w:val="-2"/>
        <w:w w:val="100"/>
        <w:sz w:val="22"/>
        <w:szCs w:val="22"/>
        <w:lang w:val="en-US" w:eastAsia="en-US" w:bidi="en-US"/>
      </w:rPr>
    </w:lvl>
    <w:lvl w:ilvl="1" w:tplc="412E0E46">
      <w:start w:val="1"/>
      <w:numFmt w:val="lowerLetter"/>
      <w:lvlText w:val="%2."/>
      <w:lvlJc w:val="left"/>
      <w:pPr>
        <w:ind w:left="1358" w:hanging="209"/>
        <w:jc w:val="left"/>
      </w:pPr>
      <w:rPr>
        <w:rFonts w:ascii="Times New Roman" w:eastAsia="Times New Roman" w:hAnsi="Times New Roman" w:cs="Times New Roman" w:hint="default"/>
        <w:w w:val="100"/>
        <w:sz w:val="22"/>
        <w:szCs w:val="22"/>
        <w:lang w:val="en-US" w:eastAsia="en-US" w:bidi="en-US"/>
      </w:rPr>
    </w:lvl>
    <w:lvl w:ilvl="2" w:tplc="18C0BCB8">
      <w:numFmt w:val="bullet"/>
      <w:lvlText w:val="•"/>
      <w:lvlJc w:val="left"/>
      <w:pPr>
        <w:ind w:left="2146" w:hanging="209"/>
      </w:pPr>
      <w:rPr>
        <w:rFonts w:hint="default"/>
        <w:lang w:val="en-US" w:eastAsia="en-US" w:bidi="en-US"/>
      </w:rPr>
    </w:lvl>
    <w:lvl w:ilvl="3" w:tplc="53EAACC0">
      <w:numFmt w:val="bullet"/>
      <w:lvlText w:val="•"/>
      <w:lvlJc w:val="left"/>
      <w:pPr>
        <w:ind w:left="2933" w:hanging="209"/>
      </w:pPr>
      <w:rPr>
        <w:rFonts w:hint="default"/>
        <w:lang w:val="en-US" w:eastAsia="en-US" w:bidi="en-US"/>
      </w:rPr>
    </w:lvl>
    <w:lvl w:ilvl="4" w:tplc="E5A8063A">
      <w:numFmt w:val="bullet"/>
      <w:lvlText w:val="•"/>
      <w:lvlJc w:val="left"/>
      <w:pPr>
        <w:ind w:left="3720" w:hanging="209"/>
      </w:pPr>
      <w:rPr>
        <w:rFonts w:hint="default"/>
        <w:lang w:val="en-US" w:eastAsia="en-US" w:bidi="en-US"/>
      </w:rPr>
    </w:lvl>
    <w:lvl w:ilvl="5" w:tplc="497EF33C">
      <w:numFmt w:val="bullet"/>
      <w:lvlText w:val="•"/>
      <w:lvlJc w:val="left"/>
      <w:pPr>
        <w:ind w:left="4507" w:hanging="209"/>
      </w:pPr>
      <w:rPr>
        <w:rFonts w:hint="default"/>
        <w:lang w:val="en-US" w:eastAsia="en-US" w:bidi="en-US"/>
      </w:rPr>
    </w:lvl>
    <w:lvl w:ilvl="6" w:tplc="FBBCF360">
      <w:numFmt w:val="bullet"/>
      <w:lvlText w:val="•"/>
      <w:lvlJc w:val="left"/>
      <w:pPr>
        <w:ind w:left="5293" w:hanging="209"/>
      </w:pPr>
      <w:rPr>
        <w:rFonts w:hint="default"/>
        <w:lang w:val="en-US" w:eastAsia="en-US" w:bidi="en-US"/>
      </w:rPr>
    </w:lvl>
    <w:lvl w:ilvl="7" w:tplc="4AFE74F8">
      <w:numFmt w:val="bullet"/>
      <w:lvlText w:val="•"/>
      <w:lvlJc w:val="left"/>
      <w:pPr>
        <w:ind w:left="6080" w:hanging="209"/>
      </w:pPr>
      <w:rPr>
        <w:rFonts w:hint="default"/>
        <w:lang w:val="en-US" w:eastAsia="en-US" w:bidi="en-US"/>
      </w:rPr>
    </w:lvl>
    <w:lvl w:ilvl="8" w:tplc="E0BADF02">
      <w:numFmt w:val="bullet"/>
      <w:lvlText w:val="•"/>
      <w:lvlJc w:val="left"/>
      <w:pPr>
        <w:ind w:left="6867" w:hanging="209"/>
      </w:pPr>
      <w:rPr>
        <w:rFonts w:hint="default"/>
        <w:lang w:val="en-US" w:eastAsia="en-US" w:bidi="en-US"/>
      </w:rPr>
    </w:lvl>
  </w:abstractNum>
  <w:abstractNum w:abstractNumId="14" w15:restartNumberingAfterBreak="0">
    <w:nsid w:val="21EE5CD9"/>
    <w:multiLevelType w:val="hybridMultilevel"/>
    <w:tmpl w:val="9774A952"/>
    <w:lvl w:ilvl="0" w:tplc="5656AB70">
      <w:start w:val="1"/>
      <w:numFmt w:val="upperLetter"/>
      <w:lvlText w:val="%1."/>
      <w:lvlJc w:val="left"/>
      <w:pPr>
        <w:ind w:left="1357" w:hanging="269"/>
        <w:jc w:val="left"/>
      </w:pPr>
      <w:rPr>
        <w:rFonts w:ascii="Times New Roman" w:eastAsia="Times New Roman" w:hAnsi="Times New Roman" w:cs="Times New Roman" w:hint="default"/>
        <w:spacing w:val="-2"/>
        <w:w w:val="100"/>
        <w:sz w:val="22"/>
        <w:szCs w:val="22"/>
        <w:lang w:val="en-US" w:eastAsia="en-US" w:bidi="en-US"/>
      </w:rPr>
    </w:lvl>
    <w:lvl w:ilvl="1" w:tplc="6DCE1386">
      <w:start w:val="1"/>
      <w:numFmt w:val="lowerRoman"/>
      <w:lvlText w:val="%2."/>
      <w:lvlJc w:val="left"/>
      <w:pPr>
        <w:ind w:left="2112" w:hanging="538"/>
        <w:jc w:val="left"/>
      </w:pPr>
      <w:rPr>
        <w:rFonts w:ascii="Times New Roman" w:eastAsia="Times New Roman" w:hAnsi="Times New Roman" w:cs="Times New Roman" w:hint="default"/>
        <w:spacing w:val="0"/>
        <w:w w:val="100"/>
        <w:sz w:val="22"/>
        <w:szCs w:val="22"/>
        <w:lang w:val="en-US" w:eastAsia="en-US" w:bidi="en-US"/>
      </w:rPr>
    </w:lvl>
    <w:lvl w:ilvl="2" w:tplc="7966AE6E">
      <w:numFmt w:val="bullet"/>
      <w:lvlText w:val="•"/>
      <w:lvlJc w:val="left"/>
      <w:pPr>
        <w:ind w:left="2818" w:hanging="538"/>
      </w:pPr>
      <w:rPr>
        <w:rFonts w:hint="default"/>
        <w:lang w:val="en-US" w:eastAsia="en-US" w:bidi="en-US"/>
      </w:rPr>
    </w:lvl>
    <w:lvl w:ilvl="3" w:tplc="3CAAD2F8">
      <w:numFmt w:val="bullet"/>
      <w:lvlText w:val="•"/>
      <w:lvlJc w:val="left"/>
      <w:pPr>
        <w:ind w:left="3517" w:hanging="538"/>
      </w:pPr>
      <w:rPr>
        <w:rFonts w:hint="default"/>
        <w:lang w:val="en-US" w:eastAsia="en-US" w:bidi="en-US"/>
      </w:rPr>
    </w:lvl>
    <w:lvl w:ilvl="4" w:tplc="24F05E5A">
      <w:numFmt w:val="bullet"/>
      <w:lvlText w:val="•"/>
      <w:lvlJc w:val="left"/>
      <w:pPr>
        <w:ind w:left="4215" w:hanging="538"/>
      </w:pPr>
      <w:rPr>
        <w:rFonts w:hint="default"/>
        <w:lang w:val="en-US" w:eastAsia="en-US" w:bidi="en-US"/>
      </w:rPr>
    </w:lvl>
    <w:lvl w:ilvl="5" w:tplc="401A921E">
      <w:numFmt w:val="bullet"/>
      <w:lvlText w:val="•"/>
      <w:lvlJc w:val="left"/>
      <w:pPr>
        <w:ind w:left="4914" w:hanging="538"/>
      </w:pPr>
      <w:rPr>
        <w:rFonts w:hint="default"/>
        <w:lang w:val="en-US" w:eastAsia="en-US" w:bidi="en-US"/>
      </w:rPr>
    </w:lvl>
    <w:lvl w:ilvl="6" w:tplc="FC4EC190">
      <w:numFmt w:val="bullet"/>
      <w:lvlText w:val="•"/>
      <w:lvlJc w:val="left"/>
      <w:pPr>
        <w:ind w:left="5612" w:hanging="538"/>
      </w:pPr>
      <w:rPr>
        <w:rFonts w:hint="default"/>
        <w:lang w:val="en-US" w:eastAsia="en-US" w:bidi="en-US"/>
      </w:rPr>
    </w:lvl>
    <w:lvl w:ilvl="7" w:tplc="301C0FB4">
      <w:numFmt w:val="bullet"/>
      <w:lvlText w:val="•"/>
      <w:lvlJc w:val="left"/>
      <w:pPr>
        <w:ind w:left="6311" w:hanging="538"/>
      </w:pPr>
      <w:rPr>
        <w:rFonts w:hint="default"/>
        <w:lang w:val="en-US" w:eastAsia="en-US" w:bidi="en-US"/>
      </w:rPr>
    </w:lvl>
    <w:lvl w:ilvl="8" w:tplc="C7464938">
      <w:numFmt w:val="bullet"/>
      <w:lvlText w:val="•"/>
      <w:lvlJc w:val="left"/>
      <w:pPr>
        <w:ind w:left="7009" w:hanging="538"/>
      </w:pPr>
      <w:rPr>
        <w:rFonts w:hint="default"/>
        <w:lang w:val="en-US" w:eastAsia="en-US" w:bidi="en-US"/>
      </w:rPr>
    </w:lvl>
  </w:abstractNum>
  <w:abstractNum w:abstractNumId="15" w15:restartNumberingAfterBreak="0">
    <w:nsid w:val="22A301E7"/>
    <w:multiLevelType w:val="hybridMultilevel"/>
    <w:tmpl w:val="47F85CC4"/>
    <w:lvl w:ilvl="0" w:tplc="3AF435FE">
      <w:start w:val="1"/>
      <w:numFmt w:val="upperLetter"/>
      <w:lvlText w:val="%1."/>
      <w:lvlJc w:val="left"/>
      <w:pPr>
        <w:ind w:left="2100" w:hanging="269"/>
        <w:jc w:val="left"/>
      </w:pPr>
      <w:rPr>
        <w:rFonts w:ascii="Times New Roman" w:eastAsia="Times New Roman" w:hAnsi="Times New Roman" w:cs="Times New Roman" w:hint="default"/>
        <w:spacing w:val="-2"/>
        <w:w w:val="100"/>
        <w:sz w:val="22"/>
        <w:szCs w:val="22"/>
        <w:lang w:val="en-US" w:eastAsia="en-US" w:bidi="en-US"/>
      </w:rPr>
    </w:lvl>
    <w:lvl w:ilvl="1" w:tplc="CC14D4B6">
      <w:start w:val="1"/>
      <w:numFmt w:val="lowerLetter"/>
      <w:lvlText w:val="%2."/>
      <w:lvlJc w:val="left"/>
      <w:pPr>
        <w:ind w:left="2820" w:hanging="360"/>
        <w:jc w:val="left"/>
      </w:pPr>
      <w:rPr>
        <w:rFonts w:ascii="Times New Roman" w:eastAsia="Times New Roman" w:hAnsi="Times New Roman" w:cs="Times New Roman" w:hint="default"/>
        <w:w w:val="100"/>
        <w:sz w:val="22"/>
        <w:szCs w:val="22"/>
        <w:lang w:val="en-US" w:eastAsia="en-US" w:bidi="en-US"/>
      </w:rPr>
    </w:lvl>
    <w:lvl w:ilvl="2" w:tplc="F3B29986">
      <w:numFmt w:val="bullet"/>
      <w:lvlText w:val="•"/>
      <w:lvlJc w:val="left"/>
      <w:pPr>
        <w:ind w:left="3695" w:hanging="360"/>
      </w:pPr>
      <w:rPr>
        <w:rFonts w:hint="default"/>
        <w:lang w:val="en-US" w:eastAsia="en-US" w:bidi="en-US"/>
      </w:rPr>
    </w:lvl>
    <w:lvl w:ilvl="3" w:tplc="38EC2E96">
      <w:numFmt w:val="bullet"/>
      <w:lvlText w:val="•"/>
      <w:lvlJc w:val="left"/>
      <w:pPr>
        <w:ind w:left="4571" w:hanging="360"/>
      </w:pPr>
      <w:rPr>
        <w:rFonts w:hint="default"/>
        <w:lang w:val="en-US" w:eastAsia="en-US" w:bidi="en-US"/>
      </w:rPr>
    </w:lvl>
    <w:lvl w:ilvl="4" w:tplc="B3AA0B40">
      <w:numFmt w:val="bullet"/>
      <w:lvlText w:val="•"/>
      <w:lvlJc w:val="left"/>
      <w:pPr>
        <w:ind w:left="5446" w:hanging="360"/>
      </w:pPr>
      <w:rPr>
        <w:rFonts w:hint="default"/>
        <w:lang w:val="en-US" w:eastAsia="en-US" w:bidi="en-US"/>
      </w:rPr>
    </w:lvl>
    <w:lvl w:ilvl="5" w:tplc="1AA6B0B0">
      <w:numFmt w:val="bullet"/>
      <w:lvlText w:val="•"/>
      <w:lvlJc w:val="left"/>
      <w:pPr>
        <w:ind w:left="6322" w:hanging="360"/>
      </w:pPr>
      <w:rPr>
        <w:rFonts w:hint="default"/>
        <w:lang w:val="en-US" w:eastAsia="en-US" w:bidi="en-US"/>
      </w:rPr>
    </w:lvl>
    <w:lvl w:ilvl="6" w:tplc="C1FEE282">
      <w:numFmt w:val="bullet"/>
      <w:lvlText w:val="•"/>
      <w:lvlJc w:val="left"/>
      <w:pPr>
        <w:ind w:left="7197" w:hanging="360"/>
      </w:pPr>
      <w:rPr>
        <w:rFonts w:hint="default"/>
        <w:lang w:val="en-US" w:eastAsia="en-US" w:bidi="en-US"/>
      </w:rPr>
    </w:lvl>
    <w:lvl w:ilvl="7" w:tplc="28860DD2">
      <w:numFmt w:val="bullet"/>
      <w:lvlText w:val="•"/>
      <w:lvlJc w:val="left"/>
      <w:pPr>
        <w:ind w:left="8073" w:hanging="360"/>
      </w:pPr>
      <w:rPr>
        <w:rFonts w:hint="default"/>
        <w:lang w:val="en-US" w:eastAsia="en-US" w:bidi="en-US"/>
      </w:rPr>
    </w:lvl>
    <w:lvl w:ilvl="8" w:tplc="8512678E">
      <w:numFmt w:val="bullet"/>
      <w:lvlText w:val="•"/>
      <w:lvlJc w:val="left"/>
      <w:pPr>
        <w:ind w:left="8948" w:hanging="360"/>
      </w:pPr>
      <w:rPr>
        <w:rFonts w:hint="default"/>
        <w:lang w:val="en-US" w:eastAsia="en-US" w:bidi="en-US"/>
      </w:rPr>
    </w:lvl>
  </w:abstractNum>
  <w:abstractNum w:abstractNumId="16" w15:restartNumberingAfterBreak="0">
    <w:nsid w:val="22DE55D4"/>
    <w:multiLevelType w:val="hybridMultilevel"/>
    <w:tmpl w:val="C8DAF322"/>
    <w:lvl w:ilvl="0" w:tplc="00A86E14">
      <w:start w:val="1"/>
      <w:numFmt w:val="upperLetter"/>
      <w:lvlText w:val="%1."/>
      <w:lvlJc w:val="left"/>
      <w:pPr>
        <w:ind w:left="998" w:hanging="360"/>
        <w:jc w:val="left"/>
      </w:pPr>
      <w:rPr>
        <w:rFonts w:ascii="Times New Roman" w:eastAsia="Times New Roman" w:hAnsi="Times New Roman" w:cs="Times New Roman" w:hint="default"/>
        <w:spacing w:val="-2"/>
        <w:w w:val="100"/>
        <w:sz w:val="22"/>
        <w:szCs w:val="22"/>
        <w:lang w:val="en-US" w:eastAsia="en-US" w:bidi="en-US"/>
      </w:rPr>
    </w:lvl>
    <w:lvl w:ilvl="1" w:tplc="6F381146">
      <w:numFmt w:val="bullet"/>
      <w:lvlText w:val="•"/>
      <w:lvlJc w:val="left"/>
      <w:pPr>
        <w:ind w:left="1743" w:hanging="360"/>
      </w:pPr>
      <w:rPr>
        <w:rFonts w:hint="default"/>
        <w:lang w:val="en-US" w:eastAsia="en-US" w:bidi="en-US"/>
      </w:rPr>
    </w:lvl>
    <w:lvl w:ilvl="2" w:tplc="17AC6788">
      <w:numFmt w:val="bullet"/>
      <w:lvlText w:val="•"/>
      <w:lvlJc w:val="left"/>
      <w:pPr>
        <w:ind w:left="2486" w:hanging="360"/>
      </w:pPr>
      <w:rPr>
        <w:rFonts w:hint="default"/>
        <w:lang w:val="en-US" w:eastAsia="en-US" w:bidi="en-US"/>
      </w:rPr>
    </w:lvl>
    <w:lvl w:ilvl="3" w:tplc="53600F8C">
      <w:numFmt w:val="bullet"/>
      <w:lvlText w:val="•"/>
      <w:lvlJc w:val="left"/>
      <w:pPr>
        <w:ind w:left="3229" w:hanging="360"/>
      </w:pPr>
      <w:rPr>
        <w:rFonts w:hint="default"/>
        <w:lang w:val="en-US" w:eastAsia="en-US" w:bidi="en-US"/>
      </w:rPr>
    </w:lvl>
    <w:lvl w:ilvl="4" w:tplc="D762491A">
      <w:numFmt w:val="bullet"/>
      <w:lvlText w:val="•"/>
      <w:lvlJc w:val="left"/>
      <w:pPr>
        <w:ind w:left="3972" w:hanging="360"/>
      </w:pPr>
      <w:rPr>
        <w:rFonts w:hint="default"/>
        <w:lang w:val="en-US" w:eastAsia="en-US" w:bidi="en-US"/>
      </w:rPr>
    </w:lvl>
    <w:lvl w:ilvl="5" w:tplc="E25CA638">
      <w:numFmt w:val="bullet"/>
      <w:lvlText w:val="•"/>
      <w:lvlJc w:val="left"/>
      <w:pPr>
        <w:ind w:left="4715" w:hanging="360"/>
      </w:pPr>
      <w:rPr>
        <w:rFonts w:hint="default"/>
        <w:lang w:val="en-US" w:eastAsia="en-US" w:bidi="en-US"/>
      </w:rPr>
    </w:lvl>
    <w:lvl w:ilvl="6" w:tplc="1B54CD06">
      <w:numFmt w:val="bullet"/>
      <w:lvlText w:val="•"/>
      <w:lvlJc w:val="left"/>
      <w:pPr>
        <w:ind w:left="5458" w:hanging="360"/>
      </w:pPr>
      <w:rPr>
        <w:rFonts w:hint="default"/>
        <w:lang w:val="en-US" w:eastAsia="en-US" w:bidi="en-US"/>
      </w:rPr>
    </w:lvl>
    <w:lvl w:ilvl="7" w:tplc="0F8E2D82">
      <w:numFmt w:val="bullet"/>
      <w:lvlText w:val="•"/>
      <w:lvlJc w:val="left"/>
      <w:pPr>
        <w:ind w:left="6201" w:hanging="360"/>
      </w:pPr>
      <w:rPr>
        <w:rFonts w:hint="default"/>
        <w:lang w:val="en-US" w:eastAsia="en-US" w:bidi="en-US"/>
      </w:rPr>
    </w:lvl>
    <w:lvl w:ilvl="8" w:tplc="5296C672">
      <w:numFmt w:val="bullet"/>
      <w:lvlText w:val="•"/>
      <w:lvlJc w:val="left"/>
      <w:pPr>
        <w:ind w:left="6944" w:hanging="360"/>
      </w:pPr>
      <w:rPr>
        <w:rFonts w:hint="default"/>
        <w:lang w:val="en-US" w:eastAsia="en-US" w:bidi="en-US"/>
      </w:rPr>
    </w:lvl>
  </w:abstractNum>
  <w:abstractNum w:abstractNumId="17" w15:restartNumberingAfterBreak="0">
    <w:nsid w:val="22F96047"/>
    <w:multiLevelType w:val="hybridMultilevel"/>
    <w:tmpl w:val="942CE25A"/>
    <w:lvl w:ilvl="0" w:tplc="560A4256">
      <w:start w:val="1"/>
      <w:numFmt w:val="upperLetter"/>
      <w:lvlText w:val="%1."/>
      <w:lvlJc w:val="left"/>
      <w:pPr>
        <w:ind w:left="998" w:hanging="360"/>
        <w:jc w:val="left"/>
      </w:pPr>
      <w:rPr>
        <w:rFonts w:ascii="Times New Roman" w:eastAsia="Times New Roman" w:hAnsi="Times New Roman" w:cs="Times New Roman" w:hint="default"/>
        <w:spacing w:val="-2"/>
        <w:w w:val="100"/>
        <w:sz w:val="22"/>
        <w:szCs w:val="22"/>
        <w:lang w:val="en-US" w:eastAsia="en-US" w:bidi="en-US"/>
      </w:rPr>
    </w:lvl>
    <w:lvl w:ilvl="1" w:tplc="4F946508">
      <w:numFmt w:val="bullet"/>
      <w:lvlText w:val="•"/>
      <w:lvlJc w:val="left"/>
      <w:pPr>
        <w:ind w:left="1742" w:hanging="360"/>
      </w:pPr>
      <w:rPr>
        <w:rFonts w:hint="default"/>
        <w:lang w:val="en-US" w:eastAsia="en-US" w:bidi="en-US"/>
      </w:rPr>
    </w:lvl>
    <w:lvl w:ilvl="2" w:tplc="6AFCC524">
      <w:numFmt w:val="bullet"/>
      <w:lvlText w:val="•"/>
      <w:lvlJc w:val="left"/>
      <w:pPr>
        <w:ind w:left="2485" w:hanging="360"/>
      </w:pPr>
      <w:rPr>
        <w:rFonts w:hint="default"/>
        <w:lang w:val="en-US" w:eastAsia="en-US" w:bidi="en-US"/>
      </w:rPr>
    </w:lvl>
    <w:lvl w:ilvl="3" w:tplc="970C3EF4">
      <w:numFmt w:val="bullet"/>
      <w:lvlText w:val="•"/>
      <w:lvlJc w:val="left"/>
      <w:pPr>
        <w:ind w:left="3227" w:hanging="360"/>
      </w:pPr>
      <w:rPr>
        <w:rFonts w:hint="default"/>
        <w:lang w:val="en-US" w:eastAsia="en-US" w:bidi="en-US"/>
      </w:rPr>
    </w:lvl>
    <w:lvl w:ilvl="4" w:tplc="7EF875C6">
      <w:numFmt w:val="bullet"/>
      <w:lvlText w:val="•"/>
      <w:lvlJc w:val="left"/>
      <w:pPr>
        <w:ind w:left="3970" w:hanging="360"/>
      </w:pPr>
      <w:rPr>
        <w:rFonts w:hint="default"/>
        <w:lang w:val="en-US" w:eastAsia="en-US" w:bidi="en-US"/>
      </w:rPr>
    </w:lvl>
    <w:lvl w:ilvl="5" w:tplc="C4BE508E">
      <w:numFmt w:val="bullet"/>
      <w:lvlText w:val="•"/>
      <w:lvlJc w:val="left"/>
      <w:pPr>
        <w:ind w:left="4712" w:hanging="360"/>
      </w:pPr>
      <w:rPr>
        <w:rFonts w:hint="default"/>
        <w:lang w:val="en-US" w:eastAsia="en-US" w:bidi="en-US"/>
      </w:rPr>
    </w:lvl>
    <w:lvl w:ilvl="6" w:tplc="C76E4D6C">
      <w:numFmt w:val="bullet"/>
      <w:lvlText w:val="•"/>
      <w:lvlJc w:val="left"/>
      <w:pPr>
        <w:ind w:left="5455" w:hanging="360"/>
      </w:pPr>
      <w:rPr>
        <w:rFonts w:hint="default"/>
        <w:lang w:val="en-US" w:eastAsia="en-US" w:bidi="en-US"/>
      </w:rPr>
    </w:lvl>
    <w:lvl w:ilvl="7" w:tplc="7916BDEA">
      <w:numFmt w:val="bullet"/>
      <w:lvlText w:val="•"/>
      <w:lvlJc w:val="left"/>
      <w:pPr>
        <w:ind w:left="6197" w:hanging="360"/>
      </w:pPr>
      <w:rPr>
        <w:rFonts w:hint="default"/>
        <w:lang w:val="en-US" w:eastAsia="en-US" w:bidi="en-US"/>
      </w:rPr>
    </w:lvl>
    <w:lvl w:ilvl="8" w:tplc="56A8C076">
      <w:numFmt w:val="bullet"/>
      <w:lvlText w:val="•"/>
      <w:lvlJc w:val="left"/>
      <w:pPr>
        <w:ind w:left="6940" w:hanging="360"/>
      </w:pPr>
      <w:rPr>
        <w:rFonts w:hint="default"/>
        <w:lang w:val="en-US" w:eastAsia="en-US" w:bidi="en-US"/>
      </w:rPr>
    </w:lvl>
  </w:abstractNum>
  <w:abstractNum w:abstractNumId="18" w15:restartNumberingAfterBreak="0">
    <w:nsid w:val="255310E5"/>
    <w:multiLevelType w:val="hybridMultilevel"/>
    <w:tmpl w:val="883CD838"/>
    <w:lvl w:ilvl="0" w:tplc="5770C222">
      <w:start w:val="1"/>
      <w:numFmt w:val="upperLetter"/>
      <w:lvlText w:val="%1."/>
      <w:lvlJc w:val="left"/>
      <w:pPr>
        <w:ind w:left="2460" w:hanging="360"/>
        <w:jc w:val="left"/>
      </w:pPr>
      <w:rPr>
        <w:rFonts w:ascii="Times New Roman" w:eastAsia="Times New Roman" w:hAnsi="Times New Roman" w:cs="Times New Roman" w:hint="default"/>
        <w:spacing w:val="-2"/>
        <w:w w:val="100"/>
        <w:sz w:val="22"/>
        <w:szCs w:val="22"/>
        <w:lang w:val="en-US" w:eastAsia="en-US" w:bidi="en-US"/>
      </w:rPr>
    </w:lvl>
    <w:lvl w:ilvl="1" w:tplc="36FE115C">
      <w:numFmt w:val="bullet"/>
      <w:lvlText w:val="•"/>
      <w:lvlJc w:val="left"/>
      <w:pPr>
        <w:ind w:left="3284" w:hanging="360"/>
      </w:pPr>
      <w:rPr>
        <w:rFonts w:hint="default"/>
        <w:lang w:val="en-US" w:eastAsia="en-US" w:bidi="en-US"/>
      </w:rPr>
    </w:lvl>
    <w:lvl w:ilvl="2" w:tplc="5BF2B086">
      <w:numFmt w:val="bullet"/>
      <w:lvlText w:val="•"/>
      <w:lvlJc w:val="left"/>
      <w:pPr>
        <w:ind w:left="4108" w:hanging="360"/>
      </w:pPr>
      <w:rPr>
        <w:rFonts w:hint="default"/>
        <w:lang w:val="en-US" w:eastAsia="en-US" w:bidi="en-US"/>
      </w:rPr>
    </w:lvl>
    <w:lvl w:ilvl="3" w:tplc="78BAEFB8">
      <w:numFmt w:val="bullet"/>
      <w:lvlText w:val="•"/>
      <w:lvlJc w:val="left"/>
      <w:pPr>
        <w:ind w:left="4932" w:hanging="360"/>
      </w:pPr>
      <w:rPr>
        <w:rFonts w:hint="default"/>
        <w:lang w:val="en-US" w:eastAsia="en-US" w:bidi="en-US"/>
      </w:rPr>
    </w:lvl>
    <w:lvl w:ilvl="4" w:tplc="026078E4">
      <w:numFmt w:val="bullet"/>
      <w:lvlText w:val="•"/>
      <w:lvlJc w:val="left"/>
      <w:pPr>
        <w:ind w:left="5756" w:hanging="360"/>
      </w:pPr>
      <w:rPr>
        <w:rFonts w:hint="default"/>
        <w:lang w:val="en-US" w:eastAsia="en-US" w:bidi="en-US"/>
      </w:rPr>
    </w:lvl>
    <w:lvl w:ilvl="5" w:tplc="27C0648E">
      <w:numFmt w:val="bullet"/>
      <w:lvlText w:val="•"/>
      <w:lvlJc w:val="left"/>
      <w:pPr>
        <w:ind w:left="6580" w:hanging="360"/>
      </w:pPr>
      <w:rPr>
        <w:rFonts w:hint="default"/>
        <w:lang w:val="en-US" w:eastAsia="en-US" w:bidi="en-US"/>
      </w:rPr>
    </w:lvl>
    <w:lvl w:ilvl="6" w:tplc="F864E07E">
      <w:numFmt w:val="bullet"/>
      <w:lvlText w:val="•"/>
      <w:lvlJc w:val="left"/>
      <w:pPr>
        <w:ind w:left="7404" w:hanging="360"/>
      </w:pPr>
      <w:rPr>
        <w:rFonts w:hint="default"/>
        <w:lang w:val="en-US" w:eastAsia="en-US" w:bidi="en-US"/>
      </w:rPr>
    </w:lvl>
    <w:lvl w:ilvl="7" w:tplc="BD667550">
      <w:numFmt w:val="bullet"/>
      <w:lvlText w:val="•"/>
      <w:lvlJc w:val="left"/>
      <w:pPr>
        <w:ind w:left="8228" w:hanging="360"/>
      </w:pPr>
      <w:rPr>
        <w:rFonts w:hint="default"/>
        <w:lang w:val="en-US" w:eastAsia="en-US" w:bidi="en-US"/>
      </w:rPr>
    </w:lvl>
    <w:lvl w:ilvl="8" w:tplc="13AE7FAA">
      <w:numFmt w:val="bullet"/>
      <w:lvlText w:val="•"/>
      <w:lvlJc w:val="left"/>
      <w:pPr>
        <w:ind w:left="9052" w:hanging="360"/>
      </w:pPr>
      <w:rPr>
        <w:rFonts w:hint="default"/>
        <w:lang w:val="en-US" w:eastAsia="en-US" w:bidi="en-US"/>
      </w:rPr>
    </w:lvl>
  </w:abstractNum>
  <w:abstractNum w:abstractNumId="19" w15:restartNumberingAfterBreak="0">
    <w:nsid w:val="291D0A44"/>
    <w:multiLevelType w:val="hybridMultilevel"/>
    <w:tmpl w:val="EAC29BFE"/>
    <w:lvl w:ilvl="0" w:tplc="F64C7158">
      <w:start w:val="1"/>
      <w:numFmt w:val="upperLetter"/>
      <w:lvlText w:val="%1."/>
      <w:lvlJc w:val="left"/>
      <w:pPr>
        <w:ind w:left="2820" w:hanging="360"/>
        <w:jc w:val="left"/>
      </w:pPr>
      <w:rPr>
        <w:rFonts w:ascii="Times New Roman" w:eastAsia="Times New Roman" w:hAnsi="Times New Roman" w:cs="Times New Roman" w:hint="default"/>
        <w:spacing w:val="-2"/>
        <w:w w:val="100"/>
        <w:sz w:val="22"/>
        <w:szCs w:val="22"/>
        <w:lang w:val="en-US" w:eastAsia="en-US" w:bidi="en-US"/>
      </w:rPr>
    </w:lvl>
    <w:lvl w:ilvl="1" w:tplc="E0ACA964">
      <w:numFmt w:val="bullet"/>
      <w:lvlText w:val="•"/>
      <w:lvlJc w:val="left"/>
      <w:pPr>
        <w:ind w:left="3608" w:hanging="360"/>
      </w:pPr>
      <w:rPr>
        <w:rFonts w:hint="default"/>
        <w:lang w:val="en-US" w:eastAsia="en-US" w:bidi="en-US"/>
      </w:rPr>
    </w:lvl>
    <w:lvl w:ilvl="2" w:tplc="DC38F438">
      <w:numFmt w:val="bullet"/>
      <w:lvlText w:val="•"/>
      <w:lvlJc w:val="left"/>
      <w:pPr>
        <w:ind w:left="4396" w:hanging="360"/>
      </w:pPr>
      <w:rPr>
        <w:rFonts w:hint="default"/>
        <w:lang w:val="en-US" w:eastAsia="en-US" w:bidi="en-US"/>
      </w:rPr>
    </w:lvl>
    <w:lvl w:ilvl="3" w:tplc="9EB077CA">
      <w:numFmt w:val="bullet"/>
      <w:lvlText w:val="•"/>
      <w:lvlJc w:val="left"/>
      <w:pPr>
        <w:ind w:left="5184" w:hanging="360"/>
      </w:pPr>
      <w:rPr>
        <w:rFonts w:hint="default"/>
        <w:lang w:val="en-US" w:eastAsia="en-US" w:bidi="en-US"/>
      </w:rPr>
    </w:lvl>
    <w:lvl w:ilvl="4" w:tplc="19AE672E">
      <w:numFmt w:val="bullet"/>
      <w:lvlText w:val="•"/>
      <w:lvlJc w:val="left"/>
      <w:pPr>
        <w:ind w:left="5972" w:hanging="360"/>
      </w:pPr>
      <w:rPr>
        <w:rFonts w:hint="default"/>
        <w:lang w:val="en-US" w:eastAsia="en-US" w:bidi="en-US"/>
      </w:rPr>
    </w:lvl>
    <w:lvl w:ilvl="5" w:tplc="B1FC88F6">
      <w:numFmt w:val="bullet"/>
      <w:lvlText w:val="•"/>
      <w:lvlJc w:val="left"/>
      <w:pPr>
        <w:ind w:left="6760" w:hanging="360"/>
      </w:pPr>
      <w:rPr>
        <w:rFonts w:hint="default"/>
        <w:lang w:val="en-US" w:eastAsia="en-US" w:bidi="en-US"/>
      </w:rPr>
    </w:lvl>
    <w:lvl w:ilvl="6" w:tplc="D8F252D0">
      <w:numFmt w:val="bullet"/>
      <w:lvlText w:val="•"/>
      <w:lvlJc w:val="left"/>
      <w:pPr>
        <w:ind w:left="7548" w:hanging="360"/>
      </w:pPr>
      <w:rPr>
        <w:rFonts w:hint="default"/>
        <w:lang w:val="en-US" w:eastAsia="en-US" w:bidi="en-US"/>
      </w:rPr>
    </w:lvl>
    <w:lvl w:ilvl="7" w:tplc="540CA30C">
      <w:numFmt w:val="bullet"/>
      <w:lvlText w:val="•"/>
      <w:lvlJc w:val="left"/>
      <w:pPr>
        <w:ind w:left="8336" w:hanging="360"/>
      </w:pPr>
      <w:rPr>
        <w:rFonts w:hint="default"/>
        <w:lang w:val="en-US" w:eastAsia="en-US" w:bidi="en-US"/>
      </w:rPr>
    </w:lvl>
    <w:lvl w:ilvl="8" w:tplc="B05C5AA2">
      <w:numFmt w:val="bullet"/>
      <w:lvlText w:val="•"/>
      <w:lvlJc w:val="left"/>
      <w:pPr>
        <w:ind w:left="9124" w:hanging="360"/>
      </w:pPr>
      <w:rPr>
        <w:rFonts w:hint="default"/>
        <w:lang w:val="en-US" w:eastAsia="en-US" w:bidi="en-US"/>
      </w:rPr>
    </w:lvl>
  </w:abstractNum>
  <w:abstractNum w:abstractNumId="20" w15:restartNumberingAfterBreak="0">
    <w:nsid w:val="299F74F4"/>
    <w:multiLevelType w:val="hybridMultilevel"/>
    <w:tmpl w:val="00FC1C04"/>
    <w:lvl w:ilvl="0" w:tplc="206C0F52">
      <w:start w:val="1"/>
      <w:numFmt w:val="upperLetter"/>
      <w:lvlText w:val="%1."/>
      <w:lvlJc w:val="left"/>
      <w:pPr>
        <w:ind w:left="998" w:hanging="360"/>
        <w:jc w:val="left"/>
      </w:pPr>
      <w:rPr>
        <w:rFonts w:ascii="Times New Roman" w:eastAsia="Times New Roman" w:hAnsi="Times New Roman" w:cs="Times New Roman" w:hint="default"/>
        <w:spacing w:val="-2"/>
        <w:w w:val="100"/>
        <w:sz w:val="22"/>
        <w:szCs w:val="22"/>
        <w:lang w:val="en-US" w:eastAsia="en-US" w:bidi="en-US"/>
      </w:rPr>
    </w:lvl>
    <w:lvl w:ilvl="1" w:tplc="F9805C5E">
      <w:start w:val="1"/>
      <w:numFmt w:val="decimal"/>
      <w:lvlText w:val="%2."/>
      <w:lvlJc w:val="left"/>
      <w:pPr>
        <w:ind w:left="2079" w:hanging="360"/>
        <w:jc w:val="left"/>
      </w:pPr>
      <w:rPr>
        <w:rFonts w:ascii="Times New Roman" w:eastAsia="Times New Roman" w:hAnsi="Times New Roman" w:cs="Times New Roman" w:hint="default"/>
        <w:w w:val="100"/>
        <w:sz w:val="22"/>
        <w:szCs w:val="22"/>
        <w:lang w:val="en-US" w:eastAsia="en-US" w:bidi="en-US"/>
      </w:rPr>
    </w:lvl>
    <w:lvl w:ilvl="2" w:tplc="FE908DCC">
      <w:numFmt w:val="bullet"/>
      <w:lvlText w:val="•"/>
      <w:lvlJc w:val="left"/>
      <w:pPr>
        <w:ind w:left="2814" w:hanging="360"/>
      </w:pPr>
      <w:rPr>
        <w:rFonts w:hint="default"/>
        <w:lang w:val="en-US" w:eastAsia="en-US" w:bidi="en-US"/>
      </w:rPr>
    </w:lvl>
    <w:lvl w:ilvl="3" w:tplc="413A9B26">
      <w:numFmt w:val="bullet"/>
      <w:lvlText w:val="•"/>
      <w:lvlJc w:val="left"/>
      <w:pPr>
        <w:ind w:left="3548" w:hanging="360"/>
      </w:pPr>
      <w:rPr>
        <w:rFonts w:hint="default"/>
        <w:lang w:val="en-US" w:eastAsia="en-US" w:bidi="en-US"/>
      </w:rPr>
    </w:lvl>
    <w:lvl w:ilvl="4" w:tplc="7388BC3C">
      <w:numFmt w:val="bullet"/>
      <w:lvlText w:val="•"/>
      <w:lvlJc w:val="left"/>
      <w:pPr>
        <w:ind w:left="4282" w:hanging="360"/>
      </w:pPr>
      <w:rPr>
        <w:rFonts w:hint="default"/>
        <w:lang w:val="en-US" w:eastAsia="en-US" w:bidi="en-US"/>
      </w:rPr>
    </w:lvl>
    <w:lvl w:ilvl="5" w:tplc="CEF87E8E">
      <w:numFmt w:val="bullet"/>
      <w:lvlText w:val="•"/>
      <w:lvlJc w:val="left"/>
      <w:pPr>
        <w:ind w:left="5016" w:hanging="360"/>
      </w:pPr>
      <w:rPr>
        <w:rFonts w:hint="default"/>
        <w:lang w:val="en-US" w:eastAsia="en-US" w:bidi="en-US"/>
      </w:rPr>
    </w:lvl>
    <w:lvl w:ilvl="6" w:tplc="9EB4E3DE">
      <w:numFmt w:val="bullet"/>
      <w:lvlText w:val="•"/>
      <w:lvlJc w:val="left"/>
      <w:pPr>
        <w:ind w:left="5750" w:hanging="360"/>
      </w:pPr>
      <w:rPr>
        <w:rFonts w:hint="default"/>
        <w:lang w:val="en-US" w:eastAsia="en-US" w:bidi="en-US"/>
      </w:rPr>
    </w:lvl>
    <w:lvl w:ilvl="7" w:tplc="7854A01A">
      <w:numFmt w:val="bullet"/>
      <w:lvlText w:val="•"/>
      <w:lvlJc w:val="left"/>
      <w:pPr>
        <w:ind w:left="6484" w:hanging="360"/>
      </w:pPr>
      <w:rPr>
        <w:rFonts w:hint="default"/>
        <w:lang w:val="en-US" w:eastAsia="en-US" w:bidi="en-US"/>
      </w:rPr>
    </w:lvl>
    <w:lvl w:ilvl="8" w:tplc="775C63DE">
      <w:numFmt w:val="bullet"/>
      <w:lvlText w:val="•"/>
      <w:lvlJc w:val="left"/>
      <w:pPr>
        <w:ind w:left="7218" w:hanging="360"/>
      </w:pPr>
      <w:rPr>
        <w:rFonts w:hint="default"/>
        <w:lang w:val="en-US" w:eastAsia="en-US" w:bidi="en-US"/>
      </w:rPr>
    </w:lvl>
  </w:abstractNum>
  <w:abstractNum w:abstractNumId="21" w15:restartNumberingAfterBreak="0">
    <w:nsid w:val="2EEA0BCA"/>
    <w:multiLevelType w:val="hybridMultilevel"/>
    <w:tmpl w:val="01AEAA4A"/>
    <w:lvl w:ilvl="0" w:tplc="6A00E10C">
      <w:start w:val="1"/>
      <w:numFmt w:val="decimal"/>
      <w:lvlText w:val="%1."/>
      <w:lvlJc w:val="left"/>
      <w:pPr>
        <w:ind w:left="1740" w:hanging="461"/>
        <w:jc w:val="left"/>
      </w:pPr>
      <w:rPr>
        <w:rFonts w:ascii="Times New Roman" w:eastAsia="Times New Roman" w:hAnsi="Times New Roman" w:cs="Times New Roman" w:hint="default"/>
        <w:w w:val="100"/>
        <w:sz w:val="22"/>
        <w:szCs w:val="22"/>
        <w:lang w:val="en-US" w:eastAsia="en-US" w:bidi="en-US"/>
      </w:rPr>
    </w:lvl>
    <w:lvl w:ilvl="1" w:tplc="0D68D4E2">
      <w:start w:val="1"/>
      <w:numFmt w:val="upperLetter"/>
      <w:lvlText w:val="%2."/>
      <w:lvlJc w:val="left"/>
      <w:pPr>
        <w:ind w:left="2820" w:hanging="360"/>
        <w:jc w:val="left"/>
      </w:pPr>
      <w:rPr>
        <w:rFonts w:ascii="Times New Roman" w:eastAsia="Times New Roman" w:hAnsi="Times New Roman" w:cs="Times New Roman" w:hint="default"/>
        <w:spacing w:val="-2"/>
        <w:w w:val="100"/>
        <w:sz w:val="22"/>
        <w:szCs w:val="22"/>
        <w:lang w:val="en-US" w:eastAsia="en-US" w:bidi="en-US"/>
      </w:rPr>
    </w:lvl>
    <w:lvl w:ilvl="2" w:tplc="A2EA71B0">
      <w:numFmt w:val="bullet"/>
      <w:lvlText w:val="•"/>
      <w:lvlJc w:val="left"/>
      <w:pPr>
        <w:ind w:left="3695" w:hanging="360"/>
      </w:pPr>
      <w:rPr>
        <w:rFonts w:hint="default"/>
        <w:lang w:val="en-US" w:eastAsia="en-US" w:bidi="en-US"/>
      </w:rPr>
    </w:lvl>
    <w:lvl w:ilvl="3" w:tplc="F998D236">
      <w:numFmt w:val="bullet"/>
      <w:lvlText w:val="•"/>
      <w:lvlJc w:val="left"/>
      <w:pPr>
        <w:ind w:left="4571" w:hanging="360"/>
      </w:pPr>
      <w:rPr>
        <w:rFonts w:hint="default"/>
        <w:lang w:val="en-US" w:eastAsia="en-US" w:bidi="en-US"/>
      </w:rPr>
    </w:lvl>
    <w:lvl w:ilvl="4" w:tplc="F9CCC68C">
      <w:numFmt w:val="bullet"/>
      <w:lvlText w:val="•"/>
      <w:lvlJc w:val="left"/>
      <w:pPr>
        <w:ind w:left="5446" w:hanging="360"/>
      </w:pPr>
      <w:rPr>
        <w:rFonts w:hint="default"/>
        <w:lang w:val="en-US" w:eastAsia="en-US" w:bidi="en-US"/>
      </w:rPr>
    </w:lvl>
    <w:lvl w:ilvl="5" w:tplc="75826D56">
      <w:numFmt w:val="bullet"/>
      <w:lvlText w:val="•"/>
      <w:lvlJc w:val="left"/>
      <w:pPr>
        <w:ind w:left="6322" w:hanging="360"/>
      </w:pPr>
      <w:rPr>
        <w:rFonts w:hint="default"/>
        <w:lang w:val="en-US" w:eastAsia="en-US" w:bidi="en-US"/>
      </w:rPr>
    </w:lvl>
    <w:lvl w:ilvl="6" w:tplc="0F1E37FA">
      <w:numFmt w:val="bullet"/>
      <w:lvlText w:val="•"/>
      <w:lvlJc w:val="left"/>
      <w:pPr>
        <w:ind w:left="7197" w:hanging="360"/>
      </w:pPr>
      <w:rPr>
        <w:rFonts w:hint="default"/>
        <w:lang w:val="en-US" w:eastAsia="en-US" w:bidi="en-US"/>
      </w:rPr>
    </w:lvl>
    <w:lvl w:ilvl="7" w:tplc="BFA0F680">
      <w:numFmt w:val="bullet"/>
      <w:lvlText w:val="•"/>
      <w:lvlJc w:val="left"/>
      <w:pPr>
        <w:ind w:left="8073" w:hanging="360"/>
      </w:pPr>
      <w:rPr>
        <w:rFonts w:hint="default"/>
        <w:lang w:val="en-US" w:eastAsia="en-US" w:bidi="en-US"/>
      </w:rPr>
    </w:lvl>
    <w:lvl w:ilvl="8" w:tplc="45C4F7FA">
      <w:numFmt w:val="bullet"/>
      <w:lvlText w:val="•"/>
      <w:lvlJc w:val="left"/>
      <w:pPr>
        <w:ind w:left="8948" w:hanging="360"/>
      </w:pPr>
      <w:rPr>
        <w:rFonts w:hint="default"/>
        <w:lang w:val="en-US" w:eastAsia="en-US" w:bidi="en-US"/>
      </w:rPr>
    </w:lvl>
  </w:abstractNum>
  <w:abstractNum w:abstractNumId="22" w15:restartNumberingAfterBreak="0">
    <w:nsid w:val="30E02E39"/>
    <w:multiLevelType w:val="hybridMultilevel"/>
    <w:tmpl w:val="0F14F5B8"/>
    <w:lvl w:ilvl="0" w:tplc="404289C4">
      <w:start w:val="1"/>
      <w:numFmt w:val="upperLetter"/>
      <w:lvlText w:val="%1."/>
      <w:lvlJc w:val="left"/>
      <w:pPr>
        <w:ind w:left="1358" w:hanging="360"/>
        <w:jc w:val="left"/>
      </w:pPr>
      <w:rPr>
        <w:rFonts w:ascii="Times New Roman" w:eastAsia="Times New Roman" w:hAnsi="Times New Roman" w:cs="Times New Roman" w:hint="default"/>
        <w:spacing w:val="-2"/>
        <w:w w:val="100"/>
        <w:sz w:val="22"/>
        <w:szCs w:val="22"/>
        <w:lang w:val="en-US" w:eastAsia="en-US" w:bidi="en-US"/>
      </w:rPr>
    </w:lvl>
    <w:lvl w:ilvl="1" w:tplc="C8EC93FA">
      <w:numFmt w:val="bullet"/>
      <w:lvlText w:val="•"/>
      <w:lvlJc w:val="left"/>
      <w:pPr>
        <w:ind w:left="2063" w:hanging="360"/>
      </w:pPr>
      <w:rPr>
        <w:rFonts w:hint="default"/>
        <w:lang w:val="en-US" w:eastAsia="en-US" w:bidi="en-US"/>
      </w:rPr>
    </w:lvl>
    <w:lvl w:ilvl="2" w:tplc="7E5AB55C">
      <w:numFmt w:val="bullet"/>
      <w:lvlText w:val="•"/>
      <w:lvlJc w:val="left"/>
      <w:pPr>
        <w:ind w:left="2766" w:hanging="360"/>
      </w:pPr>
      <w:rPr>
        <w:rFonts w:hint="default"/>
        <w:lang w:val="en-US" w:eastAsia="en-US" w:bidi="en-US"/>
      </w:rPr>
    </w:lvl>
    <w:lvl w:ilvl="3" w:tplc="04E62DDA">
      <w:numFmt w:val="bullet"/>
      <w:lvlText w:val="•"/>
      <w:lvlJc w:val="left"/>
      <w:pPr>
        <w:ind w:left="3469" w:hanging="360"/>
      </w:pPr>
      <w:rPr>
        <w:rFonts w:hint="default"/>
        <w:lang w:val="en-US" w:eastAsia="en-US" w:bidi="en-US"/>
      </w:rPr>
    </w:lvl>
    <w:lvl w:ilvl="4" w:tplc="8B084948">
      <w:numFmt w:val="bullet"/>
      <w:lvlText w:val="•"/>
      <w:lvlJc w:val="left"/>
      <w:pPr>
        <w:ind w:left="4172" w:hanging="360"/>
      </w:pPr>
      <w:rPr>
        <w:rFonts w:hint="default"/>
        <w:lang w:val="en-US" w:eastAsia="en-US" w:bidi="en-US"/>
      </w:rPr>
    </w:lvl>
    <w:lvl w:ilvl="5" w:tplc="A8126A62">
      <w:numFmt w:val="bullet"/>
      <w:lvlText w:val="•"/>
      <w:lvlJc w:val="left"/>
      <w:pPr>
        <w:ind w:left="4876" w:hanging="360"/>
      </w:pPr>
      <w:rPr>
        <w:rFonts w:hint="default"/>
        <w:lang w:val="en-US" w:eastAsia="en-US" w:bidi="en-US"/>
      </w:rPr>
    </w:lvl>
    <w:lvl w:ilvl="6" w:tplc="BB3EDCD4">
      <w:numFmt w:val="bullet"/>
      <w:lvlText w:val="•"/>
      <w:lvlJc w:val="left"/>
      <w:pPr>
        <w:ind w:left="5579" w:hanging="360"/>
      </w:pPr>
      <w:rPr>
        <w:rFonts w:hint="default"/>
        <w:lang w:val="en-US" w:eastAsia="en-US" w:bidi="en-US"/>
      </w:rPr>
    </w:lvl>
    <w:lvl w:ilvl="7" w:tplc="3A9CC73C">
      <w:numFmt w:val="bullet"/>
      <w:lvlText w:val="•"/>
      <w:lvlJc w:val="left"/>
      <w:pPr>
        <w:ind w:left="6282" w:hanging="360"/>
      </w:pPr>
      <w:rPr>
        <w:rFonts w:hint="default"/>
        <w:lang w:val="en-US" w:eastAsia="en-US" w:bidi="en-US"/>
      </w:rPr>
    </w:lvl>
    <w:lvl w:ilvl="8" w:tplc="C8FE648A">
      <w:numFmt w:val="bullet"/>
      <w:lvlText w:val="•"/>
      <w:lvlJc w:val="left"/>
      <w:pPr>
        <w:ind w:left="6985" w:hanging="360"/>
      </w:pPr>
      <w:rPr>
        <w:rFonts w:hint="default"/>
        <w:lang w:val="en-US" w:eastAsia="en-US" w:bidi="en-US"/>
      </w:rPr>
    </w:lvl>
  </w:abstractNum>
  <w:abstractNum w:abstractNumId="23" w15:restartNumberingAfterBreak="0">
    <w:nsid w:val="3669289D"/>
    <w:multiLevelType w:val="hybridMultilevel"/>
    <w:tmpl w:val="AC908778"/>
    <w:lvl w:ilvl="0" w:tplc="A5484942">
      <w:start w:val="8"/>
      <w:numFmt w:val="upperLetter"/>
      <w:lvlText w:val="%1."/>
      <w:lvlJc w:val="left"/>
      <w:pPr>
        <w:ind w:left="1267" w:hanging="269"/>
        <w:jc w:val="left"/>
      </w:pPr>
      <w:rPr>
        <w:rFonts w:ascii="Times New Roman" w:eastAsia="Times New Roman" w:hAnsi="Times New Roman" w:cs="Times New Roman" w:hint="default"/>
        <w:spacing w:val="-2"/>
        <w:w w:val="100"/>
        <w:sz w:val="22"/>
        <w:szCs w:val="22"/>
        <w:lang w:val="en-US" w:eastAsia="en-US" w:bidi="en-US"/>
      </w:rPr>
    </w:lvl>
    <w:lvl w:ilvl="1" w:tplc="CDCA3D6C">
      <w:start w:val="1"/>
      <w:numFmt w:val="decimal"/>
      <w:lvlText w:val="%2."/>
      <w:lvlJc w:val="left"/>
      <w:pPr>
        <w:ind w:left="2170" w:hanging="452"/>
        <w:jc w:val="left"/>
      </w:pPr>
      <w:rPr>
        <w:rFonts w:ascii="Times New Roman" w:eastAsia="Times New Roman" w:hAnsi="Times New Roman" w:cs="Times New Roman" w:hint="default"/>
        <w:w w:val="100"/>
        <w:sz w:val="22"/>
        <w:szCs w:val="22"/>
        <w:lang w:val="en-US" w:eastAsia="en-US" w:bidi="en-US"/>
      </w:rPr>
    </w:lvl>
    <w:lvl w:ilvl="2" w:tplc="D1286BD8">
      <w:numFmt w:val="bullet"/>
      <w:lvlText w:val="•"/>
      <w:lvlJc w:val="left"/>
      <w:pPr>
        <w:ind w:left="2872" w:hanging="452"/>
      </w:pPr>
      <w:rPr>
        <w:rFonts w:hint="default"/>
        <w:lang w:val="en-US" w:eastAsia="en-US" w:bidi="en-US"/>
      </w:rPr>
    </w:lvl>
    <w:lvl w:ilvl="3" w:tplc="B71C4BE8">
      <w:numFmt w:val="bullet"/>
      <w:lvlText w:val="•"/>
      <w:lvlJc w:val="left"/>
      <w:pPr>
        <w:ind w:left="3564" w:hanging="452"/>
      </w:pPr>
      <w:rPr>
        <w:rFonts w:hint="default"/>
        <w:lang w:val="en-US" w:eastAsia="en-US" w:bidi="en-US"/>
      </w:rPr>
    </w:lvl>
    <w:lvl w:ilvl="4" w:tplc="91F4A2EE">
      <w:numFmt w:val="bullet"/>
      <w:lvlText w:val="•"/>
      <w:lvlJc w:val="left"/>
      <w:pPr>
        <w:ind w:left="4256" w:hanging="452"/>
      </w:pPr>
      <w:rPr>
        <w:rFonts w:hint="default"/>
        <w:lang w:val="en-US" w:eastAsia="en-US" w:bidi="en-US"/>
      </w:rPr>
    </w:lvl>
    <w:lvl w:ilvl="5" w:tplc="F9443724">
      <w:numFmt w:val="bullet"/>
      <w:lvlText w:val="•"/>
      <w:lvlJc w:val="left"/>
      <w:pPr>
        <w:ind w:left="4948" w:hanging="452"/>
      </w:pPr>
      <w:rPr>
        <w:rFonts w:hint="default"/>
        <w:lang w:val="en-US" w:eastAsia="en-US" w:bidi="en-US"/>
      </w:rPr>
    </w:lvl>
    <w:lvl w:ilvl="6" w:tplc="B0A078FA">
      <w:numFmt w:val="bullet"/>
      <w:lvlText w:val="•"/>
      <w:lvlJc w:val="left"/>
      <w:pPr>
        <w:ind w:left="5640" w:hanging="452"/>
      </w:pPr>
      <w:rPr>
        <w:rFonts w:hint="default"/>
        <w:lang w:val="en-US" w:eastAsia="en-US" w:bidi="en-US"/>
      </w:rPr>
    </w:lvl>
    <w:lvl w:ilvl="7" w:tplc="AE30DBE8">
      <w:numFmt w:val="bullet"/>
      <w:lvlText w:val="•"/>
      <w:lvlJc w:val="left"/>
      <w:pPr>
        <w:ind w:left="6332" w:hanging="452"/>
      </w:pPr>
      <w:rPr>
        <w:rFonts w:hint="default"/>
        <w:lang w:val="en-US" w:eastAsia="en-US" w:bidi="en-US"/>
      </w:rPr>
    </w:lvl>
    <w:lvl w:ilvl="8" w:tplc="E1843874">
      <w:numFmt w:val="bullet"/>
      <w:lvlText w:val="•"/>
      <w:lvlJc w:val="left"/>
      <w:pPr>
        <w:ind w:left="7024" w:hanging="452"/>
      </w:pPr>
      <w:rPr>
        <w:rFonts w:hint="default"/>
        <w:lang w:val="en-US" w:eastAsia="en-US" w:bidi="en-US"/>
      </w:rPr>
    </w:lvl>
  </w:abstractNum>
  <w:abstractNum w:abstractNumId="24" w15:restartNumberingAfterBreak="0">
    <w:nsid w:val="3DA060FB"/>
    <w:multiLevelType w:val="hybridMultilevel"/>
    <w:tmpl w:val="73AACBDA"/>
    <w:lvl w:ilvl="0" w:tplc="F9AC015E">
      <w:start w:val="3"/>
      <w:numFmt w:val="upperLetter"/>
      <w:lvlText w:val="%1."/>
      <w:lvlJc w:val="left"/>
      <w:pPr>
        <w:ind w:left="1358" w:hanging="360"/>
        <w:jc w:val="left"/>
      </w:pPr>
      <w:rPr>
        <w:rFonts w:ascii="Times New Roman" w:eastAsia="Times New Roman" w:hAnsi="Times New Roman" w:cs="Times New Roman" w:hint="default"/>
        <w:spacing w:val="-1"/>
        <w:w w:val="100"/>
        <w:sz w:val="22"/>
        <w:szCs w:val="22"/>
        <w:lang w:val="en-US" w:eastAsia="en-US" w:bidi="en-US"/>
      </w:rPr>
    </w:lvl>
    <w:lvl w:ilvl="1" w:tplc="CEFC4FE4">
      <w:numFmt w:val="bullet"/>
      <w:lvlText w:val="•"/>
      <w:lvlJc w:val="left"/>
      <w:pPr>
        <w:ind w:left="2063" w:hanging="360"/>
      </w:pPr>
      <w:rPr>
        <w:rFonts w:hint="default"/>
        <w:lang w:val="en-US" w:eastAsia="en-US" w:bidi="en-US"/>
      </w:rPr>
    </w:lvl>
    <w:lvl w:ilvl="2" w:tplc="6DBAFF2C">
      <w:numFmt w:val="bullet"/>
      <w:lvlText w:val="•"/>
      <w:lvlJc w:val="left"/>
      <w:pPr>
        <w:ind w:left="2766" w:hanging="360"/>
      </w:pPr>
      <w:rPr>
        <w:rFonts w:hint="default"/>
        <w:lang w:val="en-US" w:eastAsia="en-US" w:bidi="en-US"/>
      </w:rPr>
    </w:lvl>
    <w:lvl w:ilvl="3" w:tplc="FDFC5898">
      <w:numFmt w:val="bullet"/>
      <w:lvlText w:val="•"/>
      <w:lvlJc w:val="left"/>
      <w:pPr>
        <w:ind w:left="3469" w:hanging="360"/>
      </w:pPr>
      <w:rPr>
        <w:rFonts w:hint="default"/>
        <w:lang w:val="en-US" w:eastAsia="en-US" w:bidi="en-US"/>
      </w:rPr>
    </w:lvl>
    <w:lvl w:ilvl="4" w:tplc="42BA5DF6">
      <w:numFmt w:val="bullet"/>
      <w:lvlText w:val="•"/>
      <w:lvlJc w:val="left"/>
      <w:pPr>
        <w:ind w:left="4172" w:hanging="360"/>
      </w:pPr>
      <w:rPr>
        <w:rFonts w:hint="default"/>
        <w:lang w:val="en-US" w:eastAsia="en-US" w:bidi="en-US"/>
      </w:rPr>
    </w:lvl>
    <w:lvl w:ilvl="5" w:tplc="116839EE">
      <w:numFmt w:val="bullet"/>
      <w:lvlText w:val="•"/>
      <w:lvlJc w:val="left"/>
      <w:pPr>
        <w:ind w:left="4876" w:hanging="360"/>
      </w:pPr>
      <w:rPr>
        <w:rFonts w:hint="default"/>
        <w:lang w:val="en-US" w:eastAsia="en-US" w:bidi="en-US"/>
      </w:rPr>
    </w:lvl>
    <w:lvl w:ilvl="6" w:tplc="C0285F78">
      <w:numFmt w:val="bullet"/>
      <w:lvlText w:val="•"/>
      <w:lvlJc w:val="left"/>
      <w:pPr>
        <w:ind w:left="5579" w:hanging="360"/>
      </w:pPr>
      <w:rPr>
        <w:rFonts w:hint="default"/>
        <w:lang w:val="en-US" w:eastAsia="en-US" w:bidi="en-US"/>
      </w:rPr>
    </w:lvl>
    <w:lvl w:ilvl="7" w:tplc="E16A5B8A">
      <w:numFmt w:val="bullet"/>
      <w:lvlText w:val="•"/>
      <w:lvlJc w:val="left"/>
      <w:pPr>
        <w:ind w:left="6282" w:hanging="360"/>
      </w:pPr>
      <w:rPr>
        <w:rFonts w:hint="default"/>
        <w:lang w:val="en-US" w:eastAsia="en-US" w:bidi="en-US"/>
      </w:rPr>
    </w:lvl>
    <w:lvl w:ilvl="8" w:tplc="5358BA2E">
      <w:numFmt w:val="bullet"/>
      <w:lvlText w:val="•"/>
      <w:lvlJc w:val="left"/>
      <w:pPr>
        <w:ind w:left="6985" w:hanging="360"/>
      </w:pPr>
      <w:rPr>
        <w:rFonts w:hint="default"/>
        <w:lang w:val="en-US" w:eastAsia="en-US" w:bidi="en-US"/>
      </w:rPr>
    </w:lvl>
  </w:abstractNum>
  <w:abstractNum w:abstractNumId="25" w15:restartNumberingAfterBreak="0">
    <w:nsid w:val="3EA925E3"/>
    <w:multiLevelType w:val="hybridMultilevel"/>
    <w:tmpl w:val="6472C002"/>
    <w:lvl w:ilvl="0" w:tplc="9A88E782">
      <w:start w:val="1"/>
      <w:numFmt w:val="upperLetter"/>
      <w:lvlText w:val="%1."/>
      <w:lvlJc w:val="left"/>
      <w:pPr>
        <w:ind w:left="998" w:hanging="360"/>
        <w:jc w:val="left"/>
      </w:pPr>
      <w:rPr>
        <w:rFonts w:ascii="Times New Roman" w:eastAsia="Times New Roman" w:hAnsi="Times New Roman" w:cs="Times New Roman" w:hint="default"/>
        <w:spacing w:val="-2"/>
        <w:w w:val="100"/>
        <w:sz w:val="22"/>
        <w:szCs w:val="22"/>
        <w:lang w:val="en-US" w:eastAsia="en-US" w:bidi="en-US"/>
      </w:rPr>
    </w:lvl>
    <w:lvl w:ilvl="1" w:tplc="F0B275AC">
      <w:numFmt w:val="bullet"/>
      <w:lvlText w:val="•"/>
      <w:lvlJc w:val="left"/>
      <w:pPr>
        <w:ind w:left="1740" w:hanging="360"/>
      </w:pPr>
      <w:rPr>
        <w:rFonts w:hint="default"/>
        <w:lang w:val="en-US" w:eastAsia="en-US" w:bidi="en-US"/>
      </w:rPr>
    </w:lvl>
    <w:lvl w:ilvl="2" w:tplc="B65089A6">
      <w:numFmt w:val="bullet"/>
      <w:lvlText w:val="•"/>
      <w:lvlJc w:val="left"/>
      <w:pPr>
        <w:ind w:left="2480" w:hanging="360"/>
      </w:pPr>
      <w:rPr>
        <w:rFonts w:hint="default"/>
        <w:lang w:val="en-US" w:eastAsia="en-US" w:bidi="en-US"/>
      </w:rPr>
    </w:lvl>
    <w:lvl w:ilvl="3" w:tplc="1FB25FB8">
      <w:numFmt w:val="bullet"/>
      <w:lvlText w:val="•"/>
      <w:lvlJc w:val="left"/>
      <w:pPr>
        <w:ind w:left="3221" w:hanging="360"/>
      </w:pPr>
      <w:rPr>
        <w:rFonts w:hint="default"/>
        <w:lang w:val="en-US" w:eastAsia="en-US" w:bidi="en-US"/>
      </w:rPr>
    </w:lvl>
    <w:lvl w:ilvl="4" w:tplc="A2F081D8">
      <w:numFmt w:val="bullet"/>
      <w:lvlText w:val="•"/>
      <w:lvlJc w:val="left"/>
      <w:pPr>
        <w:ind w:left="3961" w:hanging="360"/>
      </w:pPr>
      <w:rPr>
        <w:rFonts w:hint="default"/>
        <w:lang w:val="en-US" w:eastAsia="en-US" w:bidi="en-US"/>
      </w:rPr>
    </w:lvl>
    <w:lvl w:ilvl="5" w:tplc="DCD0CB3A">
      <w:numFmt w:val="bullet"/>
      <w:lvlText w:val="•"/>
      <w:lvlJc w:val="left"/>
      <w:pPr>
        <w:ind w:left="4702" w:hanging="360"/>
      </w:pPr>
      <w:rPr>
        <w:rFonts w:hint="default"/>
        <w:lang w:val="en-US" w:eastAsia="en-US" w:bidi="en-US"/>
      </w:rPr>
    </w:lvl>
    <w:lvl w:ilvl="6" w:tplc="09F2C298">
      <w:numFmt w:val="bullet"/>
      <w:lvlText w:val="•"/>
      <w:lvlJc w:val="left"/>
      <w:pPr>
        <w:ind w:left="5442" w:hanging="360"/>
      </w:pPr>
      <w:rPr>
        <w:rFonts w:hint="default"/>
        <w:lang w:val="en-US" w:eastAsia="en-US" w:bidi="en-US"/>
      </w:rPr>
    </w:lvl>
    <w:lvl w:ilvl="7" w:tplc="B83A20BE">
      <w:numFmt w:val="bullet"/>
      <w:lvlText w:val="•"/>
      <w:lvlJc w:val="left"/>
      <w:pPr>
        <w:ind w:left="6182" w:hanging="360"/>
      </w:pPr>
      <w:rPr>
        <w:rFonts w:hint="default"/>
        <w:lang w:val="en-US" w:eastAsia="en-US" w:bidi="en-US"/>
      </w:rPr>
    </w:lvl>
    <w:lvl w:ilvl="8" w:tplc="7D10518C">
      <w:numFmt w:val="bullet"/>
      <w:lvlText w:val="•"/>
      <w:lvlJc w:val="left"/>
      <w:pPr>
        <w:ind w:left="6923" w:hanging="360"/>
      </w:pPr>
      <w:rPr>
        <w:rFonts w:hint="default"/>
        <w:lang w:val="en-US" w:eastAsia="en-US" w:bidi="en-US"/>
      </w:rPr>
    </w:lvl>
  </w:abstractNum>
  <w:abstractNum w:abstractNumId="26" w15:restartNumberingAfterBreak="0">
    <w:nsid w:val="427F4FCD"/>
    <w:multiLevelType w:val="hybridMultilevel"/>
    <w:tmpl w:val="41FE2C4A"/>
    <w:lvl w:ilvl="0" w:tplc="849E023C">
      <w:start w:val="1"/>
      <w:numFmt w:val="upperLetter"/>
      <w:lvlText w:val="%1."/>
      <w:lvlJc w:val="left"/>
      <w:pPr>
        <w:ind w:left="2100" w:hanging="269"/>
        <w:jc w:val="left"/>
      </w:pPr>
      <w:rPr>
        <w:rFonts w:ascii="Times New Roman" w:eastAsia="Times New Roman" w:hAnsi="Times New Roman" w:cs="Times New Roman" w:hint="default"/>
        <w:spacing w:val="-2"/>
        <w:w w:val="100"/>
        <w:sz w:val="22"/>
        <w:szCs w:val="22"/>
        <w:lang w:val="en-US" w:eastAsia="en-US" w:bidi="en-US"/>
      </w:rPr>
    </w:lvl>
    <w:lvl w:ilvl="1" w:tplc="27C2B614">
      <w:start w:val="1"/>
      <w:numFmt w:val="lowerLetter"/>
      <w:lvlText w:val="%2."/>
      <w:lvlJc w:val="left"/>
      <w:pPr>
        <w:ind w:left="2820" w:hanging="360"/>
        <w:jc w:val="left"/>
      </w:pPr>
      <w:rPr>
        <w:rFonts w:ascii="Times New Roman" w:eastAsia="Times New Roman" w:hAnsi="Times New Roman" w:cs="Times New Roman" w:hint="default"/>
        <w:w w:val="100"/>
        <w:sz w:val="22"/>
        <w:szCs w:val="22"/>
        <w:lang w:val="en-US" w:eastAsia="en-US" w:bidi="en-US"/>
      </w:rPr>
    </w:lvl>
    <w:lvl w:ilvl="2" w:tplc="8E7A6D18">
      <w:numFmt w:val="bullet"/>
      <w:lvlText w:val="•"/>
      <w:lvlJc w:val="left"/>
      <w:pPr>
        <w:ind w:left="3695" w:hanging="360"/>
      </w:pPr>
      <w:rPr>
        <w:rFonts w:hint="default"/>
        <w:lang w:val="en-US" w:eastAsia="en-US" w:bidi="en-US"/>
      </w:rPr>
    </w:lvl>
    <w:lvl w:ilvl="3" w:tplc="C1F20376">
      <w:numFmt w:val="bullet"/>
      <w:lvlText w:val="•"/>
      <w:lvlJc w:val="left"/>
      <w:pPr>
        <w:ind w:left="4571" w:hanging="360"/>
      </w:pPr>
      <w:rPr>
        <w:rFonts w:hint="default"/>
        <w:lang w:val="en-US" w:eastAsia="en-US" w:bidi="en-US"/>
      </w:rPr>
    </w:lvl>
    <w:lvl w:ilvl="4" w:tplc="02FA9048">
      <w:numFmt w:val="bullet"/>
      <w:lvlText w:val="•"/>
      <w:lvlJc w:val="left"/>
      <w:pPr>
        <w:ind w:left="5446" w:hanging="360"/>
      </w:pPr>
      <w:rPr>
        <w:rFonts w:hint="default"/>
        <w:lang w:val="en-US" w:eastAsia="en-US" w:bidi="en-US"/>
      </w:rPr>
    </w:lvl>
    <w:lvl w:ilvl="5" w:tplc="AD6E02EE">
      <w:numFmt w:val="bullet"/>
      <w:lvlText w:val="•"/>
      <w:lvlJc w:val="left"/>
      <w:pPr>
        <w:ind w:left="6322" w:hanging="360"/>
      </w:pPr>
      <w:rPr>
        <w:rFonts w:hint="default"/>
        <w:lang w:val="en-US" w:eastAsia="en-US" w:bidi="en-US"/>
      </w:rPr>
    </w:lvl>
    <w:lvl w:ilvl="6" w:tplc="C854FBCA">
      <w:numFmt w:val="bullet"/>
      <w:lvlText w:val="•"/>
      <w:lvlJc w:val="left"/>
      <w:pPr>
        <w:ind w:left="7197" w:hanging="360"/>
      </w:pPr>
      <w:rPr>
        <w:rFonts w:hint="default"/>
        <w:lang w:val="en-US" w:eastAsia="en-US" w:bidi="en-US"/>
      </w:rPr>
    </w:lvl>
    <w:lvl w:ilvl="7" w:tplc="3F6C95E8">
      <w:numFmt w:val="bullet"/>
      <w:lvlText w:val="•"/>
      <w:lvlJc w:val="left"/>
      <w:pPr>
        <w:ind w:left="8073" w:hanging="360"/>
      </w:pPr>
      <w:rPr>
        <w:rFonts w:hint="default"/>
        <w:lang w:val="en-US" w:eastAsia="en-US" w:bidi="en-US"/>
      </w:rPr>
    </w:lvl>
    <w:lvl w:ilvl="8" w:tplc="84564E1E">
      <w:numFmt w:val="bullet"/>
      <w:lvlText w:val="•"/>
      <w:lvlJc w:val="left"/>
      <w:pPr>
        <w:ind w:left="8948" w:hanging="360"/>
      </w:pPr>
      <w:rPr>
        <w:rFonts w:hint="default"/>
        <w:lang w:val="en-US" w:eastAsia="en-US" w:bidi="en-US"/>
      </w:rPr>
    </w:lvl>
  </w:abstractNum>
  <w:abstractNum w:abstractNumId="27" w15:restartNumberingAfterBreak="0">
    <w:nsid w:val="481C1AED"/>
    <w:multiLevelType w:val="hybridMultilevel"/>
    <w:tmpl w:val="3EEE7C92"/>
    <w:lvl w:ilvl="0" w:tplc="7722D3D4">
      <w:start w:val="1"/>
      <w:numFmt w:val="upperLetter"/>
      <w:lvlText w:val="%1."/>
      <w:lvlJc w:val="left"/>
      <w:pPr>
        <w:ind w:left="998" w:hanging="360"/>
        <w:jc w:val="left"/>
      </w:pPr>
      <w:rPr>
        <w:rFonts w:ascii="Times New Roman" w:eastAsia="Times New Roman" w:hAnsi="Times New Roman" w:cs="Times New Roman" w:hint="default"/>
        <w:spacing w:val="-2"/>
        <w:w w:val="100"/>
        <w:sz w:val="22"/>
        <w:szCs w:val="22"/>
        <w:lang w:val="en-US" w:eastAsia="en-US" w:bidi="en-US"/>
      </w:rPr>
    </w:lvl>
    <w:lvl w:ilvl="1" w:tplc="0318EC06">
      <w:numFmt w:val="bullet"/>
      <w:lvlText w:val="•"/>
      <w:lvlJc w:val="left"/>
      <w:pPr>
        <w:ind w:left="1721" w:hanging="360"/>
      </w:pPr>
      <w:rPr>
        <w:rFonts w:hint="default"/>
        <w:lang w:val="en-US" w:eastAsia="en-US" w:bidi="en-US"/>
      </w:rPr>
    </w:lvl>
    <w:lvl w:ilvl="2" w:tplc="20A82350">
      <w:numFmt w:val="bullet"/>
      <w:lvlText w:val="•"/>
      <w:lvlJc w:val="left"/>
      <w:pPr>
        <w:ind w:left="2443" w:hanging="360"/>
      </w:pPr>
      <w:rPr>
        <w:rFonts w:hint="default"/>
        <w:lang w:val="en-US" w:eastAsia="en-US" w:bidi="en-US"/>
      </w:rPr>
    </w:lvl>
    <w:lvl w:ilvl="3" w:tplc="023AE9CC">
      <w:numFmt w:val="bullet"/>
      <w:lvlText w:val="•"/>
      <w:lvlJc w:val="left"/>
      <w:pPr>
        <w:ind w:left="3165" w:hanging="360"/>
      </w:pPr>
      <w:rPr>
        <w:rFonts w:hint="default"/>
        <w:lang w:val="en-US" w:eastAsia="en-US" w:bidi="en-US"/>
      </w:rPr>
    </w:lvl>
    <w:lvl w:ilvl="4" w:tplc="F668AA4E">
      <w:numFmt w:val="bullet"/>
      <w:lvlText w:val="•"/>
      <w:lvlJc w:val="left"/>
      <w:pPr>
        <w:ind w:left="3886" w:hanging="360"/>
      </w:pPr>
      <w:rPr>
        <w:rFonts w:hint="default"/>
        <w:lang w:val="en-US" w:eastAsia="en-US" w:bidi="en-US"/>
      </w:rPr>
    </w:lvl>
    <w:lvl w:ilvl="5" w:tplc="03C01E34">
      <w:numFmt w:val="bullet"/>
      <w:lvlText w:val="•"/>
      <w:lvlJc w:val="left"/>
      <w:pPr>
        <w:ind w:left="4608" w:hanging="360"/>
      </w:pPr>
      <w:rPr>
        <w:rFonts w:hint="default"/>
        <w:lang w:val="en-US" w:eastAsia="en-US" w:bidi="en-US"/>
      </w:rPr>
    </w:lvl>
    <w:lvl w:ilvl="6" w:tplc="2DE4F520">
      <w:numFmt w:val="bullet"/>
      <w:lvlText w:val="•"/>
      <w:lvlJc w:val="left"/>
      <w:pPr>
        <w:ind w:left="5330" w:hanging="360"/>
      </w:pPr>
      <w:rPr>
        <w:rFonts w:hint="default"/>
        <w:lang w:val="en-US" w:eastAsia="en-US" w:bidi="en-US"/>
      </w:rPr>
    </w:lvl>
    <w:lvl w:ilvl="7" w:tplc="862E055C">
      <w:numFmt w:val="bullet"/>
      <w:lvlText w:val="•"/>
      <w:lvlJc w:val="left"/>
      <w:pPr>
        <w:ind w:left="6051" w:hanging="360"/>
      </w:pPr>
      <w:rPr>
        <w:rFonts w:hint="default"/>
        <w:lang w:val="en-US" w:eastAsia="en-US" w:bidi="en-US"/>
      </w:rPr>
    </w:lvl>
    <w:lvl w:ilvl="8" w:tplc="E5F0B7D8">
      <w:numFmt w:val="bullet"/>
      <w:lvlText w:val="•"/>
      <w:lvlJc w:val="left"/>
      <w:pPr>
        <w:ind w:left="6773" w:hanging="360"/>
      </w:pPr>
      <w:rPr>
        <w:rFonts w:hint="default"/>
        <w:lang w:val="en-US" w:eastAsia="en-US" w:bidi="en-US"/>
      </w:rPr>
    </w:lvl>
  </w:abstractNum>
  <w:abstractNum w:abstractNumId="28" w15:restartNumberingAfterBreak="0">
    <w:nsid w:val="489948E0"/>
    <w:multiLevelType w:val="hybridMultilevel"/>
    <w:tmpl w:val="EC7002F0"/>
    <w:lvl w:ilvl="0" w:tplc="2CAADABA">
      <w:start w:val="1"/>
      <w:numFmt w:val="upperLetter"/>
      <w:lvlText w:val="%1."/>
      <w:lvlJc w:val="left"/>
      <w:pPr>
        <w:ind w:left="2820" w:hanging="360"/>
        <w:jc w:val="left"/>
      </w:pPr>
      <w:rPr>
        <w:rFonts w:ascii="Times New Roman" w:eastAsia="Times New Roman" w:hAnsi="Times New Roman" w:cs="Times New Roman" w:hint="default"/>
        <w:spacing w:val="-2"/>
        <w:w w:val="100"/>
        <w:sz w:val="22"/>
        <w:szCs w:val="22"/>
        <w:lang w:val="en-US" w:eastAsia="en-US" w:bidi="en-US"/>
      </w:rPr>
    </w:lvl>
    <w:lvl w:ilvl="1" w:tplc="CBA04132">
      <w:numFmt w:val="bullet"/>
      <w:lvlText w:val="•"/>
      <w:lvlJc w:val="left"/>
      <w:pPr>
        <w:ind w:left="3608" w:hanging="360"/>
      </w:pPr>
      <w:rPr>
        <w:rFonts w:hint="default"/>
        <w:lang w:val="en-US" w:eastAsia="en-US" w:bidi="en-US"/>
      </w:rPr>
    </w:lvl>
    <w:lvl w:ilvl="2" w:tplc="8C68EC1E">
      <w:numFmt w:val="bullet"/>
      <w:lvlText w:val="•"/>
      <w:lvlJc w:val="left"/>
      <w:pPr>
        <w:ind w:left="4396" w:hanging="360"/>
      </w:pPr>
      <w:rPr>
        <w:rFonts w:hint="default"/>
        <w:lang w:val="en-US" w:eastAsia="en-US" w:bidi="en-US"/>
      </w:rPr>
    </w:lvl>
    <w:lvl w:ilvl="3" w:tplc="F0FA479E">
      <w:numFmt w:val="bullet"/>
      <w:lvlText w:val="•"/>
      <w:lvlJc w:val="left"/>
      <w:pPr>
        <w:ind w:left="5184" w:hanging="360"/>
      </w:pPr>
      <w:rPr>
        <w:rFonts w:hint="default"/>
        <w:lang w:val="en-US" w:eastAsia="en-US" w:bidi="en-US"/>
      </w:rPr>
    </w:lvl>
    <w:lvl w:ilvl="4" w:tplc="EC8E9D58">
      <w:numFmt w:val="bullet"/>
      <w:lvlText w:val="•"/>
      <w:lvlJc w:val="left"/>
      <w:pPr>
        <w:ind w:left="5972" w:hanging="360"/>
      </w:pPr>
      <w:rPr>
        <w:rFonts w:hint="default"/>
        <w:lang w:val="en-US" w:eastAsia="en-US" w:bidi="en-US"/>
      </w:rPr>
    </w:lvl>
    <w:lvl w:ilvl="5" w:tplc="D20A835C">
      <w:numFmt w:val="bullet"/>
      <w:lvlText w:val="•"/>
      <w:lvlJc w:val="left"/>
      <w:pPr>
        <w:ind w:left="6760" w:hanging="360"/>
      </w:pPr>
      <w:rPr>
        <w:rFonts w:hint="default"/>
        <w:lang w:val="en-US" w:eastAsia="en-US" w:bidi="en-US"/>
      </w:rPr>
    </w:lvl>
    <w:lvl w:ilvl="6" w:tplc="CF8834DC">
      <w:numFmt w:val="bullet"/>
      <w:lvlText w:val="•"/>
      <w:lvlJc w:val="left"/>
      <w:pPr>
        <w:ind w:left="7548" w:hanging="360"/>
      </w:pPr>
      <w:rPr>
        <w:rFonts w:hint="default"/>
        <w:lang w:val="en-US" w:eastAsia="en-US" w:bidi="en-US"/>
      </w:rPr>
    </w:lvl>
    <w:lvl w:ilvl="7" w:tplc="2F60C714">
      <w:numFmt w:val="bullet"/>
      <w:lvlText w:val="•"/>
      <w:lvlJc w:val="left"/>
      <w:pPr>
        <w:ind w:left="8336" w:hanging="360"/>
      </w:pPr>
      <w:rPr>
        <w:rFonts w:hint="default"/>
        <w:lang w:val="en-US" w:eastAsia="en-US" w:bidi="en-US"/>
      </w:rPr>
    </w:lvl>
    <w:lvl w:ilvl="8" w:tplc="C860BECC">
      <w:numFmt w:val="bullet"/>
      <w:lvlText w:val="•"/>
      <w:lvlJc w:val="left"/>
      <w:pPr>
        <w:ind w:left="9124" w:hanging="360"/>
      </w:pPr>
      <w:rPr>
        <w:rFonts w:hint="default"/>
        <w:lang w:val="en-US" w:eastAsia="en-US" w:bidi="en-US"/>
      </w:rPr>
    </w:lvl>
  </w:abstractNum>
  <w:abstractNum w:abstractNumId="29" w15:restartNumberingAfterBreak="0">
    <w:nsid w:val="49DB2BEC"/>
    <w:multiLevelType w:val="hybridMultilevel"/>
    <w:tmpl w:val="85BE6ADA"/>
    <w:lvl w:ilvl="0" w:tplc="AEC08F52">
      <w:start w:val="1"/>
      <w:numFmt w:val="upperLetter"/>
      <w:lvlText w:val="%1."/>
      <w:lvlJc w:val="left"/>
      <w:pPr>
        <w:ind w:left="998" w:hanging="360"/>
        <w:jc w:val="left"/>
      </w:pPr>
      <w:rPr>
        <w:rFonts w:ascii="Times New Roman" w:eastAsia="Times New Roman" w:hAnsi="Times New Roman" w:cs="Times New Roman" w:hint="default"/>
        <w:spacing w:val="-2"/>
        <w:w w:val="100"/>
        <w:sz w:val="22"/>
        <w:szCs w:val="22"/>
        <w:lang w:val="en-US" w:eastAsia="en-US" w:bidi="en-US"/>
      </w:rPr>
    </w:lvl>
    <w:lvl w:ilvl="1" w:tplc="C714BCAA">
      <w:numFmt w:val="bullet"/>
      <w:lvlText w:val="•"/>
      <w:lvlJc w:val="left"/>
      <w:pPr>
        <w:ind w:left="1724" w:hanging="360"/>
      </w:pPr>
      <w:rPr>
        <w:rFonts w:hint="default"/>
        <w:lang w:val="en-US" w:eastAsia="en-US" w:bidi="en-US"/>
      </w:rPr>
    </w:lvl>
    <w:lvl w:ilvl="2" w:tplc="4346292E">
      <w:numFmt w:val="bullet"/>
      <w:lvlText w:val="•"/>
      <w:lvlJc w:val="left"/>
      <w:pPr>
        <w:ind w:left="2449" w:hanging="360"/>
      </w:pPr>
      <w:rPr>
        <w:rFonts w:hint="default"/>
        <w:lang w:val="en-US" w:eastAsia="en-US" w:bidi="en-US"/>
      </w:rPr>
    </w:lvl>
    <w:lvl w:ilvl="3" w:tplc="1AAED29E">
      <w:numFmt w:val="bullet"/>
      <w:lvlText w:val="•"/>
      <w:lvlJc w:val="left"/>
      <w:pPr>
        <w:ind w:left="3174" w:hanging="360"/>
      </w:pPr>
      <w:rPr>
        <w:rFonts w:hint="default"/>
        <w:lang w:val="en-US" w:eastAsia="en-US" w:bidi="en-US"/>
      </w:rPr>
    </w:lvl>
    <w:lvl w:ilvl="4" w:tplc="71D432D4">
      <w:numFmt w:val="bullet"/>
      <w:lvlText w:val="•"/>
      <w:lvlJc w:val="left"/>
      <w:pPr>
        <w:ind w:left="3898" w:hanging="360"/>
      </w:pPr>
      <w:rPr>
        <w:rFonts w:hint="default"/>
        <w:lang w:val="en-US" w:eastAsia="en-US" w:bidi="en-US"/>
      </w:rPr>
    </w:lvl>
    <w:lvl w:ilvl="5" w:tplc="3FBC8858">
      <w:numFmt w:val="bullet"/>
      <w:lvlText w:val="•"/>
      <w:lvlJc w:val="left"/>
      <w:pPr>
        <w:ind w:left="4623" w:hanging="360"/>
      </w:pPr>
      <w:rPr>
        <w:rFonts w:hint="default"/>
        <w:lang w:val="en-US" w:eastAsia="en-US" w:bidi="en-US"/>
      </w:rPr>
    </w:lvl>
    <w:lvl w:ilvl="6" w:tplc="FF3ADCE0">
      <w:numFmt w:val="bullet"/>
      <w:lvlText w:val="•"/>
      <w:lvlJc w:val="left"/>
      <w:pPr>
        <w:ind w:left="5348" w:hanging="360"/>
      </w:pPr>
      <w:rPr>
        <w:rFonts w:hint="default"/>
        <w:lang w:val="en-US" w:eastAsia="en-US" w:bidi="en-US"/>
      </w:rPr>
    </w:lvl>
    <w:lvl w:ilvl="7" w:tplc="299A7778">
      <w:numFmt w:val="bullet"/>
      <w:lvlText w:val="•"/>
      <w:lvlJc w:val="left"/>
      <w:pPr>
        <w:ind w:left="6072" w:hanging="360"/>
      </w:pPr>
      <w:rPr>
        <w:rFonts w:hint="default"/>
        <w:lang w:val="en-US" w:eastAsia="en-US" w:bidi="en-US"/>
      </w:rPr>
    </w:lvl>
    <w:lvl w:ilvl="8" w:tplc="DAC2D396">
      <w:numFmt w:val="bullet"/>
      <w:lvlText w:val="•"/>
      <w:lvlJc w:val="left"/>
      <w:pPr>
        <w:ind w:left="6797" w:hanging="360"/>
      </w:pPr>
      <w:rPr>
        <w:rFonts w:hint="default"/>
        <w:lang w:val="en-US" w:eastAsia="en-US" w:bidi="en-US"/>
      </w:rPr>
    </w:lvl>
  </w:abstractNum>
  <w:abstractNum w:abstractNumId="30" w15:restartNumberingAfterBreak="0">
    <w:nsid w:val="557957E3"/>
    <w:multiLevelType w:val="hybridMultilevel"/>
    <w:tmpl w:val="EC96F0FA"/>
    <w:lvl w:ilvl="0" w:tplc="61849C18">
      <w:start w:val="1"/>
      <w:numFmt w:val="upperLetter"/>
      <w:lvlText w:val="%1."/>
      <w:lvlJc w:val="left"/>
      <w:pPr>
        <w:ind w:left="2460" w:hanging="360"/>
        <w:jc w:val="left"/>
      </w:pPr>
      <w:rPr>
        <w:rFonts w:ascii="Times New Roman" w:eastAsia="Times New Roman" w:hAnsi="Times New Roman" w:cs="Times New Roman" w:hint="default"/>
        <w:spacing w:val="-1"/>
        <w:w w:val="99"/>
        <w:sz w:val="24"/>
        <w:szCs w:val="24"/>
        <w:lang w:val="en-US" w:eastAsia="en-US" w:bidi="en-US"/>
      </w:rPr>
    </w:lvl>
    <w:lvl w:ilvl="1" w:tplc="E16EF2C2">
      <w:numFmt w:val="bullet"/>
      <w:lvlText w:val="•"/>
      <w:lvlJc w:val="left"/>
      <w:pPr>
        <w:ind w:left="3284" w:hanging="360"/>
      </w:pPr>
      <w:rPr>
        <w:rFonts w:hint="default"/>
        <w:lang w:val="en-US" w:eastAsia="en-US" w:bidi="en-US"/>
      </w:rPr>
    </w:lvl>
    <w:lvl w:ilvl="2" w:tplc="83561F12">
      <w:numFmt w:val="bullet"/>
      <w:lvlText w:val="•"/>
      <w:lvlJc w:val="left"/>
      <w:pPr>
        <w:ind w:left="4108" w:hanging="360"/>
      </w:pPr>
      <w:rPr>
        <w:rFonts w:hint="default"/>
        <w:lang w:val="en-US" w:eastAsia="en-US" w:bidi="en-US"/>
      </w:rPr>
    </w:lvl>
    <w:lvl w:ilvl="3" w:tplc="65D86D9A">
      <w:numFmt w:val="bullet"/>
      <w:lvlText w:val="•"/>
      <w:lvlJc w:val="left"/>
      <w:pPr>
        <w:ind w:left="4932" w:hanging="360"/>
      </w:pPr>
      <w:rPr>
        <w:rFonts w:hint="default"/>
        <w:lang w:val="en-US" w:eastAsia="en-US" w:bidi="en-US"/>
      </w:rPr>
    </w:lvl>
    <w:lvl w:ilvl="4" w:tplc="50262A6C">
      <w:numFmt w:val="bullet"/>
      <w:lvlText w:val="•"/>
      <w:lvlJc w:val="left"/>
      <w:pPr>
        <w:ind w:left="5756" w:hanging="360"/>
      </w:pPr>
      <w:rPr>
        <w:rFonts w:hint="default"/>
        <w:lang w:val="en-US" w:eastAsia="en-US" w:bidi="en-US"/>
      </w:rPr>
    </w:lvl>
    <w:lvl w:ilvl="5" w:tplc="F9F02628">
      <w:numFmt w:val="bullet"/>
      <w:lvlText w:val="•"/>
      <w:lvlJc w:val="left"/>
      <w:pPr>
        <w:ind w:left="6580" w:hanging="360"/>
      </w:pPr>
      <w:rPr>
        <w:rFonts w:hint="default"/>
        <w:lang w:val="en-US" w:eastAsia="en-US" w:bidi="en-US"/>
      </w:rPr>
    </w:lvl>
    <w:lvl w:ilvl="6" w:tplc="2E9690BE">
      <w:numFmt w:val="bullet"/>
      <w:lvlText w:val="•"/>
      <w:lvlJc w:val="left"/>
      <w:pPr>
        <w:ind w:left="7404" w:hanging="360"/>
      </w:pPr>
      <w:rPr>
        <w:rFonts w:hint="default"/>
        <w:lang w:val="en-US" w:eastAsia="en-US" w:bidi="en-US"/>
      </w:rPr>
    </w:lvl>
    <w:lvl w:ilvl="7" w:tplc="35FA282A">
      <w:numFmt w:val="bullet"/>
      <w:lvlText w:val="•"/>
      <w:lvlJc w:val="left"/>
      <w:pPr>
        <w:ind w:left="8228" w:hanging="360"/>
      </w:pPr>
      <w:rPr>
        <w:rFonts w:hint="default"/>
        <w:lang w:val="en-US" w:eastAsia="en-US" w:bidi="en-US"/>
      </w:rPr>
    </w:lvl>
    <w:lvl w:ilvl="8" w:tplc="2368B16E">
      <w:numFmt w:val="bullet"/>
      <w:lvlText w:val="•"/>
      <w:lvlJc w:val="left"/>
      <w:pPr>
        <w:ind w:left="9052" w:hanging="360"/>
      </w:pPr>
      <w:rPr>
        <w:rFonts w:hint="default"/>
        <w:lang w:val="en-US" w:eastAsia="en-US" w:bidi="en-US"/>
      </w:rPr>
    </w:lvl>
  </w:abstractNum>
  <w:abstractNum w:abstractNumId="31" w15:restartNumberingAfterBreak="0">
    <w:nsid w:val="582E2BB5"/>
    <w:multiLevelType w:val="hybridMultilevel"/>
    <w:tmpl w:val="EDB496C2"/>
    <w:lvl w:ilvl="0" w:tplc="1174F7B0">
      <w:start w:val="1"/>
      <w:numFmt w:val="upperLetter"/>
      <w:lvlText w:val="%1."/>
      <w:lvlJc w:val="left"/>
      <w:pPr>
        <w:ind w:left="998" w:hanging="360"/>
        <w:jc w:val="left"/>
      </w:pPr>
      <w:rPr>
        <w:rFonts w:ascii="Times New Roman" w:eastAsia="Times New Roman" w:hAnsi="Times New Roman" w:cs="Times New Roman" w:hint="default"/>
        <w:spacing w:val="-2"/>
        <w:w w:val="100"/>
        <w:sz w:val="22"/>
        <w:szCs w:val="22"/>
        <w:lang w:val="en-US" w:eastAsia="en-US" w:bidi="en-US"/>
      </w:rPr>
    </w:lvl>
    <w:lvl w:ilvl="1" w:tplc="DA441750">
      <w:numFmt w:val="bullet"/>
      <w:lvlText w:val="•"/>
      <w:lvlJc w:val="left"/>
      <w:pPr>
        <w:ind w:left="1742" w:hanging="360"/>
      </w:pPr>
      <w:rPr>
        <w:rFonts w:hint="default"/>
        <w:lang w:val="en-US" w:eastAsia="en-US" w:bidi="en-US"/>
      </w:rPr>
    </w:lvl>
    <w:lvl w:ilvl="2" w:tplc="C0C25024">
      <w:numFmt w:val="bullet"/>
      <w:lvlText w:val="•"/>
      <w:lvlJc w:val="left"/>
      <w:pPr>
        <w:ind w:left="2484" w:hanging="360"/>
      </w:pPr>
      <w:rPr>
        <w:rFonts w:hint="default"/>
        <w:lang w:val="en-US" w:eastAsia="en-US" w:bidi="en-US"/>
      </w:rPr>
    </w:lvl>
    <w:lvl w:ilvl="3" w:tplc="CE42563C">
      <w:numFmt w:val="bullet"/>
      <w:lvlText w:val="•"/>
      <w:lvlJc w:val="left"/>
      <w:pPr>
        <w:ind w:left="3226" w:hanging="360"/>
      </w:pPr>
      <w:rPr>
        <w:rFonts w:hint="default"/>
        <w:lang w:val="en-US" w:eastAsia="en-US" w:bidi="en-US"/>
      </w:rPr>
    </w:lvl>
    <w:lvl w:ilvl="4" w:tplc="8C6CA340">
      <w:numFmt w:val="bullet"/>
      <w:lvlText w:val="•"/>
      <w:lvlJc w:val="left"/>
      <w:pPr>
        <w:ind w:left="3968" w:hanging="360"/>
      </w:pPr>
      <w:rPr>
        <w:rFonts w:hint="default"/>
        <w:lang w:val="en-US" w:eastAsia="en-US" w:bidi="en-US"/>
      </w:rPr>
    </w:lvl>
    <w:lvl w:ilvl="5" w:tplc="5D0ABF70">
      <w:numFmt w:val="bullet"/>
      <w:lvlText w:val="•"/>
      <w:lvlJc w:val="left"/>
      <w:pPr>
        <w:ind w:left="4710" w:hanging="360"/>
      </w:pPr>
      <w:rPr>
        <w:rFonts w:hint="default"/>
        <w:lang w:val="en-US" w:eastAsia="en-US" w:bidi="en-US"/>
      </w:rPr>
    </w:lvl>
    <w:lvl w:ilvl="6" w:tplc="A77A878C">
      <w:numFmt w:val="bullet"/>
      <w:lvlText w:val="•"/>
      <w:lvlJc w:val="left"/>
      <w:pPr>
        <w:ind w:left="5452" w:hanging="360"/>
      </w:pPr>
      <w:rPr>
        <w:rFonts w:hint="default"/>
        <w:lang w:val="en-US" w:eastAsia="en-US" w:bidi="en-US"/>
      </w:rPr>
    </w:lvl>
    <w:lvl w:ilvl="7" w:tplc="6B4E2F66">
      <w:numFmt w:val="bullet"/>
      <w:lvlText w:val="•"/>
      <w:lvlJc w:val="left"/>
      <w:pPr>
        <w:ind w:left="6194" w:hanging="360"/>
      </w:pPr>
      <w:rPr>
        <w:rFonts w:hint="default"/>
        <w:lang w:val="en-US" w:eastAsia="en-US" w:bidi="en-US"/>
      </w:rPr>
    </w:lvl>
    <w:lvl w:ilvl="8" w:tplc="B47CA55E">
      <w:numFmt w:val="bullet"/>
      <w:lvlText w:val="•"/>
      <w:lvlJc w:val="left"/>
      <w:pPr>
        <w:ind w:left="6936" w:hanging="360"/>
      </w:pPr>
      <w:rPr>
        <w:rFonts w:hint="default"/>
        <w:lang w:val="en-US" w:eastAsia="en-US" w:bidi="en-US"/>
      </w:rPr>
    </w:lvl>
  </w:abstractNum>
  <w:abstractNum w:abstractNumId="32" w15:restartNumberingAfterBreak="0">
    <w:nsid w:val="5BB87674"/>
    <w:multiLevelType w:val="hybridMultilevel"/>
    <w:tmpl w:val="0DC6ACBE"/>
    <w:lvl w:ilvl="0" w:tplc="9CBEA5F6">
      <w:start w:val="1"/>
      <w:numFmt w:val="upperLetter"/>
      <w:lvlText w:val="%1."/>
      <w:lvlJc w:val="left"/>
      <w:pPr>
        <w:ind w:left="998" w:hanging="360"/>
        <w:jc w:val="left"/>
      </w:pPr>
      <w:rPr>
        <w:rFonts w:ascii="Times New Roman" w:eastAsia="Times New Roman" w:hAnsi="Times New Roman" w:cs="Times New Roman" w:hint="default"/>
        <w:spacing w:val="-2"/>
        <w:w w:val="100"/>
        <w:sz w:val="22"/>
        <w:szCs w:val="22"/>
        <w:lang w:val="en-US" w:eastAsia="en-US" w:bidi="en-US"/>
      </w:rPr>
    </w:lvl>
    <w:lvl w:ilvl="1" w:tplc="5D087042">
      <w:start w:val="1"/>
      <w:numFmt w:val="lowerRoman"/>
      <w:lvlText w:val="%2."/>
      <w:lvlJc w:val="left"/>
      <w:pPr>
        <w:ind w:left="1719" w:hanging="474"/>
        <w:jc w:val="left"/>
      </w:pPr>
      <w:rPr>
        <w:rFonts w:ascii="Times New Roman" w:eastAsia="Times New Roman" w:hAnsi="Times New Roman" w:cs="Times New Roman" w:hint="default"/>
        <w:w w:val="100"/>
        <w:sz w:val="22"/>
        <w:szCs w:val="22"/>
        <w:lang w:val="en-US" w:eastAsia="en-US" w:bidi="en-US"/>
      </w:rPr>
    </w:lvl>
    <w:lvl w:ilvl="2" w:tplc="ECF29D68">
      <w:numFmt w:val="bullet"/>
      <w:lvlText w:val="•"/>
      <w:lvlJc w:val="left"/>
      <w:pPr>
        <w:ind w:left="2465" w:hanging="474"/>
      </w:pPr>
      <w:rPr>
        <w:rFonts w:hint="default"/>
        <w:lang w:val="en-US" w:eastAsia="en-US" w:bidi="en-US"/>
      </w:rPr>
    </w:lvl>
    <w:lvl w:ilvl="3" w:tplc="250A7286">
      <w:numFmt w:val="bullet"/>
      <w:lvlText w:val="•"/>
      <w:lvlJc w:val="left"/>
      <w:pPr>
        <w:ind w:left="3210" w:hanging="474"/>
      </w:pPr>
      <w:rPr>
        <w:rFonts w:hint="default"/>
        <w:lang w:val="en-US" w:eastAsia="en-US" w:bidi="en-US"/>
      </w:rPr>
    </w:lvl>
    <w:lvl w:ilvl="4" w:tplc="EA2A026E">
      <w:numFmt w:val="bullet"/>
      <w:lvlText w:val="•"/>
      <w:lvlJc w:val="left"/>
      <w:pPr>
        <w:ind w:left="3955" w:hanging="474"/>
      </w:pPr>
      <w:rPr>
        <w:rFonts w:hint="default"/>
        <w:lang w:val="en-US" w:eastAsia="en-US" w:bidi="en-US"/>
      </w:rPr>
    </w:lvl>
    <w:lvl w:ilvl="5" w:tplc="816A2AD4">
      <w:numFmt w:val="bullet"/>
      <w:lvlText w:val="•"/>
      <w:lvlJc w:val="left"/>
      <w:pPr>
        <w:ind w:left="4700" w:hanging="474"/>
      </w:pPr>
      <w:rPr>
        <w:rFonts w:hint="default"/>
        <w:lang w:val="en-US" w:eastAsia="en-US" w:bidi="en-US"/>
      </w:rPr>
    </w:lvl>
    <w:lvl w:ilvl="6" w:tplc="51DE0182">
      <w:numFmt w:val="bullet"/>
      <w:lvlText w:val="•"/>
      <w:lvlJc w:val="left"/>
      <w:pPr>
        <w:ind w:left="5445" w:hanging="474"/>
      </w:pPr>
      <w:rPr>
        <w:rFonts w:hint="default"/>
        <w:lang w:val="en-US" w:eastAsia="en-US" w:bidi="en-US"/>
      </w:rPr>
    </w:lvl>
    <w:lvl w:ilvl="7" w:tplc="2E26EDB8">
      <w:numFmt w:val="bullet"/>
      <w:lvlText w:val="•"/>
      <w:lvlJc w:val="left"/>
      <w:pPr>
        <w:ind w:left="6190" w:hanging="474"/>
      </w:pPr>
      <w:rPr>
        <w:rFonts w:hint="default"/>
        <w:lang w:val="en-US" w:eastAsia="en-US" w:bidi="en-US"/>
      </w:rPr>
    </w:lvl>
    <w:lvl w:ilvl="8" w:tplc="3F0AAF64">
      <w:numFmt w:val="bullet"/>
      <w:lvlText w:val="•"/>
      <w:lvlJc w:val="left"/>
      <w:pPr>
        <w:ind w:left="6935" w:hanging="474"/>
      </w:pPr>
      <w:rPr>
        <w:rFonts w:hint="default"/>
        <w:lang w:val="en-US" w:eastAsia="en-US" w:bidi="en-US"/>
      </w:rPr>
    </w:lvl>
  </w:abstractNum>
  <w:abstractNum w:abstractNumId="33" w15:restartNumberingAfterBreak="0">
    <w:nsid w:val="620367C9"/>
    <w:multiLevelType w:val="hybridMultilevel"/>
    <w:tmpl w:val="8FFA01BE"/>
    <w:lvl w:ilvl="0" w:tplc="44E8E9B0">
      <w:start w:val="1"/>
      <w:numFmt w:val="upperLetter"/>
      <w:lvlText w:val="%1."/>
      <w:lvlJc w:val="left"/>
      <w:pPr>
        <w:ind w:left="2100" w:hanging="269"/>
        <w:jc w:val="left"/>
      </w:pPr>
      <w:rPr>
        <w:rFonts w:ascii="Times New Roman" w:eastAsia="Times New Roman" w:hAnsi="Times New Roman" w:cs="Times New Roman" w:hint="default"/>
        <w:spacing w:val="-2"/>
        <w:w w:val="100"/>
        <w:sz w:val="22"/>
        <w:szCs w:val="22"/>
        <w:lang w:val="en-US" w:eastAsia="en-US" w:bidi="en-US"/>
      </w:rPr>
    </w:lvl>
    <w:lvl w:ilvl="1" w:tplc="ADB475A6">
      <w:start w:val="1"/>
      <w:numFmt w:val="lowerLetter"/>
      <w:lvlText w:val="%2."/>
      <w:lvlJc w:val="left"/>
      <w:pPr>
        <w:ind w:left="2820" w:hanging="360"/>
        <w:jc w:val="left"/>
      </w:pPr>
      <w:rPr>
        <w:rFonts w:ascii="Times New Roman" w:eastAsia="Times New Roman" w:hAnsi="Times New Roman" w:cs="Times New Roman" w:hint="default"/>
        <w:w w:val="100"/>
        <w:sz w:val="22"/>
        <w:szCs w:val="22"/>
        <w:lang w:val="en-US" w:eastAsia="en-US" w:bidi="en-US"/>
      </w:rPr>
    </w:lvl>
    <w:lvl w:ilvl="2" w:tplc="C0983682">
      <w:numFmt w:val="bullet"/>
      <w:lvlText w:val="•"/>
      <w:lvlJc w:val="left"/>
      <w:pPr>
        <w:ind w:left="3695" w:hanging="360"/>
      </w:pPr>
      <w:rPr>
        <w:rFonts w:hint="default"/>
        <w:lang w:val="en-US" w:eastAsia="en-US" w:bidi="en-US"/>
      </w:rPr>
    </w:lvl>
    <w:lvl w:ilvl="3" w:tplc="7A9E955E">
      <w:numFmt w:val="bullet"/>
      <w:lvlText w:val="•"/>
      <w:lvlJc w:val="left"/>
      <w:pPr>
        <w:ind w:left="4571" w:hanging="360"/>
      </w:pPr>
      <w:rPr>
        <w:rFonts w:hint="default"/>
        <w:lang w:val="en-US" w:eastAsia="en-US" w:bidi="en-US"/>
      </w:rPr>
    </w:lvl>
    <w:lvl w:ilvl="4" w:tplc="9A9A8166">
      <w:numFmt w:val="bullet"/>
      <w:lvlText w:val="•"/>
      <w:lvlJc w:val="left"/>
      <w:pPr>
        <w:ind w:left="5446" w:hanging="360"/>
      </w:pPr>
      <w:rPr>
        <w:rFonts w:hint="default"/>
        <w:lang w:val="en-US" w:eastAsia="en-US" w:bidi="en-US"/>
      </w:rPr>
    </w:lvl>
    <w:lvl w:ilvl="5" w:tplc="BDF4E2FE">
      <w:numFmt w:val="bullet"/>
      <w:lvlText w:val="•"/>
      <w:lvlJc w:val="left"/>
      <w:pPr>
        <w:ind w:left="6322" w:hanging="360"/>
      </w:pPr>
      <w:rPr>
        <w:rFonts w:hint="default"/>
        <w:lang w:val="en-US" w:eastAsia="en-US" w:bidi="en-US"/>
      </w:rPr>
    </w:lvl>
    <w:lvl w:ilvl="6" w:tplc="CAB0385A">
      <w:numFmt w:val="bullet"/>
      <w:lvlText w:val="•"/>
      <w:lvlJc w:val="left"/>
      <w:pPr>
        <w:ind w:left="7197" w:hanging="360"/>
      </w:pPr>
      <w:rPr>
        <w:rFonts w:hint="default"/>
        <w:lang w:val="en-US" w:eastAsia="en-US" w:bidi="en-US"/>
      </w:rPr>
    </w:lvl>
    <w:lvl w:ilvl="7" w:tplc="537AD240">
      <w:numFmt w:val="bullet"/>
      <w:lvlText w:val="•"/>
      <w:lvlJc w:val="left"/>
      <w:pPr>
        <w:ind w:left="8073" w:hanging="360"/>
      </w:pPr>
      <w:rPr>
        <w:rFonts w:hint="default"/>
        <w:lang w:val="en-US" w:eastAsia="en-US" w:bidi="en-US"/>
      </w:rPr>
    </w:lvl>
    <w:lvl w:ilvl="8" w:tplc="7AB050EA">
      <w:numFmt w:val="bullet"/>
      <w:lvlText w:val="•"/>
      <w:lvlJc w:val="left"/>
      <w:pPr>
        <w:ind w:left="8948" w:hanging="360"/>
      </w:pPr>
      <w:rPr>
        <w:rFonts w:hint="default"/>
        <w:lang w:val="en-US" w:eastAsia="en-US" w:bidi="en-US"/>
      </w:rPr>
    </w:lvl>
  </w:abstractNum>
  <w:abstractNum w:abstractNumId="34" w15:restartNumberingAfterBreak="0">
    <w:nsid w:val="6297102A"/>
    <w:multiLevelType w:val="hybridMultilevel"/>
    <w:tmpl w:val="901E43EA"/>
    <w:lvl w:ilvl="0" w:tplc="BCC6B2F4">
      <w:start w:val="1"/>
      <w:numFmt w:val="upperLetter"/>
      <w:lvlText w:val="%1."/>
      <w:lvlJc w:val="left"/>
      <w:pPr>
        <w:ind w:left="998" w:hanging="360"/>
        <w:jc w:val="left"/>
      </w:pPr>
      <w:rPr>
        <w:rFonts w:ascii="Times New Roman" w:eastAsia="Times New Roman" w:hAnsi="Times New Roman" w:cs="Times New Roman" w:hint="default"/>
        <w:spacing w:val="-2"/>
        <w:w w:val="100"/>
        <w:sz w:val="22"/>
        <w:szCs w:val="22"/>
        <w:lang w:val="en-US" w:eastAsia="en-US" w:bidi="en-US"/>
      </w:rPr>
    </w:lvl>
    <w:lvl w:ilvl="1" w:tplc="BADAB560">
      <w:numFmt w:val="bullet"/>
      <w:lvlText w:val="•"/>
      <w:lvlJc w:val="left"/>
      <w:pPr>
        <w:ind w:left="1320" w:hanging="360"/>
      </w:pPr>
      <w:rPr>
        <w:rFonts w:hint="default"/>
        <w:lang w:val="en-US" w:eastAsia="en-US" w:bidi="en-US"/>
      </w:rPr>
    </w:lvl>
    <w:lvl w:ilvl="2" w:tplc="A39AE008">
      <w:numFmt w:val="bullet"/>
      <w:lvlText w:val="•"/>
      <w:lvlJc w:val="left"/>
      <w:pPr>
        <w:ind w:left="2187" w:hanging="360"/>
      </w:pPr>
      <w:rPr>
        <w:rFonts w:hint="default"/>
        <w:lang w:val="en-US" w:eastAsia="en-US" w:bidi="en-US"/>
      </w:rPr>
    </w:lvl>
    <w:lvl w:ilvl="3" w:tplc="1B306592">
      <w:numFmt w:val="bullet"/>
      <w:lvlText w:val="•"/>
      <w:lvlJc w:val="left"/>
      <w:pPr>
        <w:ind w:left="3054" w:hanging="360"/>
      </w:pPr>
      <w:rPr>
        <w:rFonts w:hint="default"/>
        <w:lang w:val="en-US" w:eastAsia="en-US" w:bidi="en-US"/>
      </w:rPr>
    </w:lvl>
    <w:lvl w:ilvl="4" w:tplc="0FEC2DAC">
      <w:numFmt w:val="bullet"/>
      <w:lvlText w:val="•"/>
      <w:lvlJc w:val="left"/>
      <w:pPr>
        <w:ind w:left="3921" w:hanging="360"/>
      </w:pPr>
      <w:rPr>
        <w:rFonts w:hint="default"/>
        <w:lang w:val="en-US" w:eastAsia="en-US" w:bidi="en-US"/>
      </w:rPr>
    </w:lvl>
    <w:lvl w:ilvl="5" w:tplc="9C1A090C">
      <w:numFmt w:val="bullet"/>
      <w:lvlText w:val="•"/>
      <w:lvlJc w:val="left"/>
      <w:pPr>
        <w:ind w:left="4788" w:hanging="360"/>
      </w:pPr>
      <w:rPr>
        <w:rFonts w:hint="default"/>
        <w:lang w:val="en-US" w:eastAsia="en-US" w:bidi="en-US"/>
      </w:rPr>
    </w:lvl>
    <w:lvl w:ilvl="6" w:tplc="7BAC0726">
      <w:numFmt w:val="bullet"/>
      <w:lvlText w:val="•"/>
      <w:lvlJc w:val="left"/>
      <w:pPr>
        <w:ind w:left="5656" w:hanging="360"/>
      </w:pPr>
      <w:rPr>
        <w:rFonts w:hint="default"/>
        <w:lang w:val="en-US" w:eastAsia="en-US" w:bidi="en-US"/>
      </w:rPr>
    </w:lvl>
    <w:lvl w:ilvl="7" w:tplc="B4383654">
      <w:numFmt w:val="bullet"/>
      <w:lvlText w:val="•"/>
      <w:lvlJc w:val="left"/>
      <w:pPr>
        <w:ind w:left="6523" w:hanging="360"/>
      </w:pPr>
      <w:rPr>
        <w:rFonts w:hint="default"/>
        <w:lang w:val="en-US" w:eastAsia="en-US" w:bidi="en-US"/>
      </w:rPr>
    </w:lvl>
    <w:lvl w:ilvl="8" w:tplc="B06A5530">
      <w:numFmt w:val="bullet"/>
      <w:lvlText w:val="•"/>
      <w:lvlJc w:val="left"/>
      <w:pPr>
        <w:ind w:left="7390" w:hanging="360"/>
      </w:pPr>
      <w:rPr>
        <w:rFonts w:hint="default"/>
        <w:lang w:val="en-US" w:eastAsia="en-US" w:bidi="en-US"/>
      </w:rPr>
    </w:lvl>
  </w:abstractNum>
  <w:abstractNum w:abstractNumId="35" w15:restartNumberingAfterBreak="0">
    <w:nsid w:val="638E1419"/>
    <w:multiLevelType w:val="hybridMultilevel"/>
    <w:tmpl w:val="5C209604"/>
    <w:lvl w:ilvl="0" w:tplc="A1C0E32C">
      <w:start w:val="1"/>
      <w:numFmt w:val="upperLetter"/>
      <w:lvlText w:val="%1."/>
      <w:lvlJc w:val="left"/>
      <w:pPr>
        <w:ind w:left="998" w:hanging="360"/>
        <w:jc w:val="left"/>
      </w:pPr>
      <w:rPr>
        <w:rFonts w:ascii="Times New Roman" w:eastAsia="Times New Roman" w:hAnsi="Times New Roman" w:cs="Times New Roman" w:hint="default"/>
        <w:spacing w:val="-2"/>
        <w:w w:val="100"/>
        <w:sz w:val="22"/>
        <w:szCs w:val="22"/>
        <w:lang w:val="en-US" w:eastAsia="en-US" w:bidi="en-US"/>
      </w:rPr>
    </w:lvl>
    <w:lvl w:ilvl="1" w:tplc="8BA01550">
      <w:numFmt w:val="bullet"/>
      <w:lvlText w:val="•"/>
      <w:lvlJc w:val="left"/>
      <w:pPr>
        <w:ind w:left="1743" w:hanging="360"/>
      </w:pPr>
      <w:rPr>
        <w:rFonts w:hint="default"/>
        <w:lang w:val="en-US" w:eastAsia="en-US" w:bidi="en-US"/>
      </w:rPr>
    </w:lvl>
    <w:lvl w:ilvl="2" w:tplc="11EAA56E">
      <w:numFmt w:val="bullet"/>
      <w:lvlText w:val="•"/>
      <w:lvlJc w:val="left"/>
      <w:pPr>
        <w:ind w:left="2486" w:hanging="360"/>
      </w:pPr>
      <w:rPr>
        <w:rFonts w:hint="default"/>
        <w:lang w:val="en-US" w:eastAsia="en-US" w:bidi="en-US"/>
      </w:rPr>
    </w:lvl>
    <w:lvl w:ilvl="3" w:tplc="E522FF6A">
      <w:numFmt w:val="bullet"/>
      <w:lvlText w:val="•"/>
      <w:lvlJc w:val="left"/>
      <w:pPr>
        <w:ind w:left="3229" w:hanging="360"/>
      </w:pPr>
      <w:rPr>
        <w:rFonts w:hint="default"/>
        <w:lang w:val="en-US" w:eastAsia="en-US" w:bidi="en-US"/>
      </w:rPr>
    </w:lvl>
    <w:lvl w:ilvl="4" w:tplc="247879A0">
      <w:numFmt w:val="bullet"/>
      <w:lvlText w:val="•"/>
      <w:lvlJc w:val="left"/>
      <w:pPr>
        <w:ind w:left="3972" w:hanging="360"/>
      </w:pPr>
      <w:rPr>
        <w:rFonts w:hint="default"/>
        <w:lang w:val="en-US" w:eastAsia="en-US" w:bidi="en-US"/>
      </w:rPr>
    </w:lvl>
    <w:lvl w:ilvl="5" w:tplc="7C5A2EF4">
      <w:numFmt w:val="bullet"/>
      <w:lvlText w:val="•"/>
      <w:lvlJc w:val="left"/>
      <w:pPr>
        <w:ind w:left="4715" w:hanging="360"/>
      </w:pPr>
      <w:rPr>
        <w:rFonts w:hint="default"/>
        <w:lang w:val="en-US" w:eastAsia="en-US" w:bidi="en-US"/>
      </w:rPr>
    </w:lvl>
    <w:lvl w:ilvl="6" w:tplc="C2F0EBF0">
      <w:numFmt w:val="bullet"/>
      <w:lvlText w:val="•"/>
      <w:lvlJc w:val="left"/>
      <w:pPr>
        <w:ind w:left="5458" w:hanging="360"/>
      </w:pPr>
      <w:rPr>
        <w:rFonts w:hint="default"/>
        <w:lang w:val="en-US" w:eastAsia="en-US" w:bidi="en-US"/>
      </w:rPr>
    </w:lvl>
    <w:lvl w:ilvl="7" w:tplc="1C2C4B0A">
      <w:numFmt w:val="bullet"/>
      <w:lvlText w:val="•"/>
      <w:lvlJc w:val="left"/>
      <w:pPr>
        <w:ind w:left="6201" w:hanging="360"/>
      </w:pPr>
      <w:rPr>
        <w:rFonts w:hint="default"/>
        <w:lang w:val="en-US" w:eastAsia="en-US" w:bidi="en-US"/>
      </w:rPr>
    </w:lvl>
    <w:lvl w:ilvl="8" w:tplc="2F28970A">
      <w:numFmt w:val="bullet"/>
      <w:lvlText w:val="•"/>
      <w:lvlJc w:val="left"/>
      <w:pPr>
        <w:ind w:left="6944" w:hanging="360"/>
      </w:pPr>
      <w:rPr>
        <w:rFonts w:hint="default"/>
        <w:lang w:val="en-US" w:eastAsia="en-US" w:bidi="en-US"/>
      </w:rPr>
    </w:lvl>
  </w:abstractNum>
  <w:abstractNum w:abstractNumId="36" w15:restartNumberingAfterBreak="0">
    <w:nsid w:val="6D227A22"/>
    <w:multiLevelType w:val="hybridMultilevel"/>
    <w:tmpl w:val="73529646"/>
    <w:lvl w:ilvl="0" w:tplc="7B54D118">
      <w:start w:val="1"/>
      <w:numFmt w:val="upperLetter"/>
      <w:lvlText w:val="%1."/>
      <w:lvlJc w:val="left"/>
      <w:pPr>
        <w:ind w:left="998" w:hanging="360"/>
        <w:jc w:val="left"/>
      </w:pPr>
      <w:rPr>
        <w:rFonts w:ascii="Times New Roman" w:eastAsia="Times New Roman" w:hAnsi="Times New Roman" w:cs="Times New Roman" w:hint="default"/>
        <w:spacing w:val="-2"/>
        <w:w w:val="100"/>
        <w:sz w:val="22"/>
        <w:szCs w:val="22"/>
        <w:lang w:val="en-US" w:eastAsia="en-US" w:bidi="en-US"/>
      </w:rPr>
    </w:lvl>
    <w:lvl w:ilvl="1" w:tplc="33BE6058">
      <w:numFmt w:val="bullet"/>
      <w:lvlText w:val="•"/>
      <w:lvlJc w:val="left"/>
      <w:pPr>
        <w:ind w:left="1743" w:hanging="360"/>
      </w:pPr>
      <w:rPr>
        <w:rFonts w:hint="default"/>
        <w:lang w:val="en-US" w:eastAsia="en-US" w:bidi="en-US"/>
      </w:rPr>
    </w:lvl>
    <w:lvl w:ilvl="2" w:tplc="938CEBAC">
      <w:numFmt w:val="bullet"/>
      <w:lvlText w:val="•"/>
      <w:lvlJc w:val="left"/>
      <w:pPr>
        <w:ind w:left="2486" w:hanging="360"/>
      </w:pPr>
      <w:rPr>
        <w:rFonts w:hint="default"/>
        <w:lang w:val="en-US" w:eastAsia="en-US" w:bidi="en-US"/>
      </w:rPr>
    </w:lvl>
    <w:lvl w:ilvl="3" w:tplc="B4825470">
      <w:numFmt w:val="bullet"/>
      <w:lvlText w:val="•"/>
      <w:lvlJc w:val="left"/>
      <w:pPr>
        <w:ind w:left="3229" w:hanging="360"/>
      </w:pPr>
      <w:rPr>
        <w:rFonts w:hint="default"/>
        <w:lang w:val="en-US" w:eastAsia="en-US" w:bidi="en-US"/>
      </w:rPr>
    </w:lvl>
    <w:lvl w:ilvl="4" w:tplc="BF584872">
      <w:numFmt w:val="bullet"/>
      <w:lvlText w:val="•"/>
      <w:lvlJc w:val="left"/>
      <w:pPr>
        <w:ind w:left="3972" w:hanging="360"/>
      </w:pPr>
      <w:rPr>
        <w:rFonts w:hint="default"/>
        <w:lang w:val="en-US" w:eastAsia="en-US" w:bidi="en-US"/>
      </w:rPr>
    </w:lvl>
    <w:lvl w:ilvl="5" w:tplc="CE3ED898">
      <w:numFmt w:val="bullet"/>
      <w:lvlText w:val="•"/>
      <w:lvlJc w:val="left"/>
      <w:pPr>
        <w:ind w:left="4715" w:hanging="360"/>
      </w:pPr>
      <w:rPr>
        <w:rFonts w:hint="default"/>
        <w:lang w:val="en-US" w:eastAsia="en-US" w:bidi="en-US"/>
      </w:rPr>
    </w:lvl>
    <w:lvl w:ilvl="6" w:tplc="C83422FC">
      <w:numFmt w:val="bullet"/>
      <w:lvlText w:val="•"/>
      <w:lvlJc w:val="left"/>
      <w:pPr>
        <w:ind w:left="5458" w:hanging="360"/>
      </w:pPr>
      <w:rPr>
        <w:rFonts w:hint="default"/>
        <w:lang w:val="en-US" w:eastAsia="en-US" w:bidi="en-US"/>
      </w:rPr>
    </w:lvl>
    <w:lvl w:ilvl="7" w:tplc="99721088">
      <w:numFmt w:val="bullet"/>
      <w:lvlText w:val="•"/>
      <w:lvlJc w:val="left"/>
      <w:pPr>
        <w:ind w:left="6201" w:hanging="360"/>
      </w:pPr>
      <w:rPr>
        <w:rFonts w:hint="default"/>
        <w:lang w:val="en-US" w:eastAsia="en-US" w:bidi="en-US"/>
      </w:rPr>
    </w:lvl>
    <w:lvl w:ilvl="8" w:tplc="705E5806">
      <w:numFmt w:val="bullet"/>
      <w:lvlText w:val="•"/>
      <w:lvlJc w:val="left"/>
      <w:pPr>
        <w:ind w:left="6944" w:hanging="360"/>
      </w:pPr>
      <w:rPr>
        <w:rFonts w:hint="default"/>
        <w:lang w:val="en-US" w:eastAsia="en-US" w:bidi="en-US"/>
      </w:rPr>
    </w:lvl>
  </w:abstractNum>
  <w:abstractNum w:abstractNumId="37" w15:restartNumberingAfterBreak="0">
    <w:nsid w:val="6D7A344F"/>
    <w:multiLevelType w:val="hybridMultilevel"/>
    <w:tmpl w:val="FBB878E4"/>
    <w:lvl w:ilvl="0" w:tplc="5464E69E">
      <w:start w:val="1"/>
      <w:numFmt w:val="upperLetter"/>
      <w:lvlText w:val="%1."/>
      <w:lvlJc w:val="left"/>
      <w:pPr>
        <w:ind w:left="998" w:hanging="360"/>
        <w:jc w:val="left"/>
      </w:pPr>
      <w:rPr>
        <w:rFonts w:ascii="Times New Roman" w:eastAsia="Times New Roman" w:hAnsi="Times New Roman" w:cs="Times New Roman" w:hint="default"/>
        <w:spacing w:val="-2"/>
        <w:w w:val="100"/>
        <w:sz w:val="22"/>
        <w:szCs w:val="22"/>
        <w:lang w:val="en-US" w:eastAsia="en-US" w:bidi="en-US"/>
      </w:rPr>
    </w:lvl>
    <w:lvl w:ilvl="1" w:tplc="FBB4E01E">
      <w:numFmt w:val="bullet"/>
      <w:lvlText w:val="•"/>
      <w:lvlJc w:val="left"/>
      <w:pPr>
        <w:ind w:left="1736" w:hanging="360"/>
      </w:pPr>
      <w:rPr>
        <w:rFonts w:hint="default"/>
        <w:lang w:val="en-US" w:eastAsia="en-US" w:bidi="en-US"/>
      </w:rPr>
    </w:lvl>
    <w:lvl w:ilvl="2" w:tplc="689EE666">
      <w:numFmt w:val="bullet"/>
      <w:lvlText w:val="•"/>
      <w:lvlJc w:val="left"/>
      <w:pPr>
        <w:ind w:left="2472" w:hanging="360"/>
      </w:pPr>
      <w:rPr>
        <w:rFonts w:hint="default"/>
        <w:lang w:val="en-US" w:eastAsia="en-US" w:bidi="en-US"/>
      </w:rPr>
    </w:lvl>
    <w:lvl w:ilvl="3" w:tplc="6A00047A">
      <w:numFmt w:val="bullet"/>
      <w:lvlText w:val="•"/>
      <w:lvlJc w:val="left"/>
      <w:pPr>
        <w:ind w:left="3208" w:hanging="360"/>
      </w:pPr>
      <w:rPr>
        <w:rFonts w:hint="default"/>
        <w:lang w:val="en-US" w:eastAsia="en-US" w:bidi="en-US"/>
      </w:rPr>
    </w:lvl>
    <w:lvl w:ilvl="4" w:tplc="1BF4D6D2">
      <w:numFmt w:val="bullet"/>
      <w:lvlText w:val="•"/>
      <w:lvlJc w:val="left"/>
      <w:pPr>
        <w:ind w:left="3944" w:hanging="360"/>
      </w:pPr>
      <w:rPr>
        <w:rFonts w:hint="default"/>
        <w:lang w:val="en-US" w:eastAsia="en-US" w:bidi="en-US"/>
      </w:rPr>
    </w:lvl>
    <w:lvl w:ilvl="5" w:tplc="B01C9C6C">
      <w:numFmt w:val="bullet"/>
      <w:lvlText w:val="•"/>
      <w:lvlJc w:val="left"/>
      <w:pPr>
        <w:ind w:left="4680" w:hanging="360"/>
      </w:pPr>
      <w:rPr>
        <w:rFonts w:hint="default"/>
        <w:lang w:val="en-US" w:eastAsia="en-US" w:bidi="en-US"/>
      </w:rPr>
    </w:lvl>
    <w:lvl w:ilvl="6" w:tplc="43685328">
      <w:numFmt w:val="bullet"/>
      <w:lvlText w:val="•"/>
      <w:lvlJc w:val="left"/>
      <w:pPr>
        <w:ind w:left="5416" w:hanging="360"/>
      </w:pPr>
      <w:rPr>
        <w:rFonts w:hint="default"/>
        <w:lang w:val="en-US" w:eastAsia="en-US" w:bidi="en-US"/>
      </w:rPr>
    </w:lvl>
    <w:lvl w:ilvl="7" w:tplc="BB5C510C">
      <w:numFmt w:val="bullet"/>
      <w:lvlText w:val="•"/>
      <w:lvlJc w:val="left"/>
      <w:pPr>
        <w:ind w:left="6152" w:hanging="360"/>
      </w:pPr>
      <w:rPr>
        <w:rFonts w:hint="default"/>
        <w:lang w:val="en-US" w:eastAsia="en-US" w:bidi="en-US"/>
      </w:rPr>
    </w:lvl>
    <w:lvl w:ilvl="8" w:tplc="C7BE74DC">
      <w:numFmt w:val="bullet"/>
      <w:lvlText w:val="•"/>
      <w:lvlJc w:val="left"/>
      <w:pPr>
        <w:ind w:left="6888" w:hanging="360"/>
      </w:pPr>
      <w:rPr>
        <w:rFonts w:hint="default"/>
        <w:lang w:val="en-US" w:eastAsia="en-US" w:bidi="en-US"/>
      </w:rPr>
    </w:lvl>
  </w:abstractNum>
  <w:abstractNum w:abstractNumId="38" w15:restartNumberingAfterBreak="0">
    <w:nsid w:val="700538A9"/>
    <w:multiLevelType w:val="hybridMultilevel"/>
    <w:tmpl w:val="E7CE5DE6"/>
    <w:lvl w:ilvl="0" w:tplc="CA661F36">
      <w:start w:val="1"/>
      <w:numFmt w:val="upperLetter"/>
      <w:lvlText w:val="%1."/>
      <w:lvlJc w:val="left"/>
      <w:pPr>
        <w:ind w:left="638" w:hanging="360"/>
        <w:jc w:val="left"/>
      </w:pPr>
      <w:rPr>
        <w:rFonts w:ascii="Times New Roman" w:eastAsia="Times New Roman" w:hAnsi="Times New Roman" w:cs="Times New Roman" w:hint="default"/>
        <w:spacing w:val="-2"/>
        <w:w w:val="100"/>
        <w:sz w:val="22"/>
        <w:szCs w:val="22"/>
        <w:lang w:val="en-US" w:eastAsia="en-US" w:bidi="en-US"/>
      </w:rPr>
    </w:lvl>
    <w:lvl w:ilvl="1" w:tplc="CC067768">
      <w:numFmt w:val="bullet"/>
      <w:lvlText w:val="•"/>
      <w:lvlJc w:val="left"/>
      <w:pPr>
        <w:ind w:left="1420" w:hanging="360"/>
      </w:pPr>
      <w:rPr>
        <w:rFonts w:hint="default"/>
        <w:lang w:val="en-US" w:eastAsia="en-US" w:bidi="en-US"/>
      </w:rPr>
    </w:lvl>
    <w:lvl w:ilvl="2" w:tplc="733AFB86">
      <w:numFmt w:val="bullet"/>
      <w:lvlText w:val="•"/>
      <w:lvlJc w:val="left"/>
      <w:pPr>
        <w:ind w:left="2200" w:hanging="360"/>
      </w:pPr>
      <w:rPr>
        <w:rFonts w:hint="default"/>
        <w:lang w:val="en-US" w:eastAsia="en-US" w:bidi="en-US"/>
      </w:rPr>
    </w:lvl>
    <w:lvl w:ilvl="3" w:tplc="018C95F2">
      <w:numFmt w:val="bullet"/>
      <w:lvlText w:val="•"/>
      <w:lvlJc w:val="left"/>
      <w:pPr>
        <w:ind w:left="2981" w:hanging="360"/>
      </w:pPr>
      <w:rPr>
        <w:rFonts w:hint="default"/>
        <w:lang w:val="en-US" w:eastAsia="en-US" w:bidi="en-US"/>
      </w:rPr>
    </w:lvl>
    <w:lvl w:ilvl="4" w:tplc="DB364C12">
      <w:numFmt w:val="bullet"/>
      <w:lvlText w:val="•"/>
      <w:lvlJc w:val="left"/>
      <w:pPr>
        <w:ind w:left="3761" w:hanging="360"/>
      </w:pPr>
      <w:rPr>
        <w:rFonts w:hint="default"/>
        <w:lang w:val="en-US" w:eastAsia="en-US" w:bidi="en-US"/>
      </w:rPr>
    </w:lvl>
    <w:lvl w:ilvl="5" w:tplc="ACDAA7DC">
      <w:numFmt w:val="bullet"/>
      <w:lvlText w:val="•"/>
      <w:lvlJc w:val="left"/>
      <w:pPr>
        <w:ind w:left="4542" w:hanging="360"/>
      </w:pPr>
      <w:rPr>
        <w:rFonts w:hint="default"/>
        <w:lang w:val="en-US" w:eastAsia="en-US" w:bidi="en-US"/>
      </w:rPr>
    </w:lvl>
    <w:lvl w:ilvl="6" w:tplc="37F66ABE">
      <w:numFmt w:val="bullet"/>
      <w:lvlText w:val="•"/>
      <w:lvlJc w:val="left"/>
      <w:pPr>
        <w:ind w:left="5322" w:hanging="360"/>
      </w:pPr>
      <w:rPr>
        <w:rFonts w:hint="default"/>
        <w:lang w:val="en-US" w:eastAsia="en-US" w:bidi="en-US"/>
      </w:rPr>
    </w:lvl>
    <w:lvl w:ilvl="7" w:tplc="7D3A79FE">
      <w:numFmt w:val="bullet"/>
      <w:lvlText w:val="•"/>
      <w:lvlJc w:val="left"/>
      <w:pPr>
        <w:ind w:left="6102" w:hanging="360"/>
      </w:pPr>
      <w:rPr>
        <w:rFonts w:hint="default"/>
        <w:lang w:val="en-US" w:eastAsia="en-US" w:bidi="en-US"/>
      </w:rPr>
    </w:lvl>
    <w:lvl w:ilvl="8" w:tplc="9B64E712">
      <w:numFmt w:val="bullet"/>
      <w:lvlText w:val="•"/>
      <w:lvlJc w:val="left"/>
      <w:pPr>
        <w:ind w:left="6883" w:hanging="360"/>
      </w:pPr>
      <w:rPr>
        <w:rFonts w:hint="default"/>
        <w:lang w:val="en-US" w:eastAsia="en-US" w:bidi="en-US"/>
      </w:rPr>
    </w:lvl>
  </w:abstractNum>
  <w:abstractNum w:abstractNumId="39" w15:restartNumberingAfterBreak="0">
    <w:nsid w:val="70F24D4C"/>
    <w:multiLevelType w:val="hybridMultilevel"/>
    <w:tmpl w:val="58DC6B8E"/>
    <w:lvl w:ilvl="0" w:tplc="AF60A088">
      <w:start w:val="1"/>
      <w:numFmt w:val="upperLetter"/>
      <w:lvlText w:val="%1."/>
      <w:lvlJc w:val="left"/>
      <w:pPr>
        <w:ind w:left="2820" w:hanging="360"/>
        <w:jc w:val="left"/>
      </w:pPr>
      <w:rPr>
        <w:rFonts w:ascii="Times New Roman" w:eastAsia="Times New Roman" w:hAnsi="Times New Roman" w:cs="Times New Roman" w:hint="default"/>
        <w:spacing w:val="-2"/>
        <w:w w:val="100"/>
        <w:sz w:val="22"/>
        <w:szCs w:val="22"/>
        <w:lang w:val="en-US" w:eastAsia="en-US" w:bidi="en-US"/>
      </w:rPr>
    </w:lvl>
    <w:lvl w:ilvl="1" w:tplc="1BBC39C4">
      <w:numFmt w:val="bullet"/>
      <w:lvlText w:val="•"/>
      <w:lvlJc w:val="left"/>
      <w:pPr>
        <w:ind w:left="3608" w:hanging="360"/>
      </w:pPr>
      <w:rPr>
        <w:rFonts w:hint="default"/>
        <w:lang w:val="en-US" w:eastAsia="en-US" w:bidi="en-US"/>
      </w:rPr>
    </w:lvl>
    <w:lvl w:ilvl="2" w:tplc="7AB016B8">
      <w:numFmt w:val="bullet"/>
      <w:lvlText w:val="•"/>
      <w:lvlJc w:val="left"/>
      <w:pPr>
        <w:ind w:left="4396" w:hanging="360"/>
      </w:pPr>
      <w:rPr>
        <w:rFonts w:hint="default"/>
        <w:lang w:val="en-US" w:eastAsia="en-US" w:bidi="en-US"/>
      </w:rPr>
    </w:lvl>
    <w:lvl w:ilvl="3" w:tplc="D81A1C16">
      <w:numFmt w:val="bullet"/>
      <w:lvlText w:val="•"/>
      <w:lvlJc w:val="left"/>
      <w:pPr>
        <w:ind w:left="5184" w:hanging="360"/>
      </w:pPr>
      <w:rPr>
        <w:rFonts w:hint="default"/>
        <w:lang w:val="en-US" w:eastAsia="en-US" w:bidi="en-US"/>
      </w:rPr>
    </w:lvl>
    <w:lvl w:ilvl="4" w:tplc="E80EF458">
      <w:numFmt w:val="bullet"/>
      <w:lvlText w:val="•"/>
      <w:lvlJc w:val="left"/>
      <w:pPr>
        <w:ind w:left="5972" w:hanging="360"/>
      </w:pPr>
      <w:rPr>
        <w:rFonts w:hint="default"/>
        <w:lang w:val="en-US" w:eastAsia="en-US" w:bidi="en-US"/>
      </w:rPr>
    </w:lvl>
    <w:lvl w:ilvl="5" w:tplc="723E4112">
      <w:numFmt w:val="bullet"/>
      <w:lvlText w:val="•"/>
      <w:lvlJc w:val="left"/>
      <w:pPr>
        <w:ind w:left="6760" w:hanging="360"/>
      </w:pPr>
      <w:rPr>
        <w:rFonts w:hint="default"/>
        <w:lang w:val="en-US" w:eastAsia="en-US" w:bidi="en-US"/>
      </w:rPr>
    </w:lvl>
    <w:lvl w:ilvl="6" w:tplc="BEF08E40">
      <w:numFmt w:val="bullet"/>
      <w:lvlText w:val="•"/>
      <w:lvlJc w:val="left"/>
      <w:pPr>
        <w:ind w:left="7548" w:hanging="360"/>
      </w:pPr>
      <w:rPr>
        <w:rFonts w:hint="default"/>
        <w:lang w:val="en-US" w:eastAsia="en-US" w:bidi="en-US"/>
      </w:rPr>
    </w:lvl>
    <w:lvl w:ilvl="7" w:tplc="9C4477FE">
      <w:numFmt w:val="bullet"/>
      <w:lvlText w:val="•"/>
      <w:lvlJc w:val="left"/>
      <w:pPr>
        <w:ind w:left="8336" w:hanging="360"/>
      </w:pPr>
      <w:rPr>
        <w:rFonts w:hint="default"/>
        <w:lang w:val="en-US" w:eastAsia="en-US" w:bidi="en-US"/>
      </w:rPr>
    </w:lvl>
    <w:lvl w:ilvl="8" w:tplc="C17A1498">
      <w:numFmt w:val="bullet"/>
      <w:lvlText w:val="•"/>
      <w:lvlJc w:val="left"/>
      <w:pPr>
        <w:ind w:left="9124" w:hanging="360"/>
      </w:pPr>
      <w:rPr>
        <w:rFonts w:hint="default"/>
        <w:lang w:val="en-US" w:eastAsia="en-US" w:bidi="en-US"/>
      </w:rPr>
    </w:lvl>
  </w:abstractNum>
  <w:abstractNum w:abstractNumId="40" w15:restartNumberingAfterBreak="0">
    <w:nsid w:val="73753180"/>
    <w:multiLevelType w:val="hybridMultilevel"/>
    <w:tmpl w:val="68248A28"/>
    <w:lvl w:ilvl="0" w:tplc="87AEBF3C">
      <w:start w:val="5"/>
      <w:numFmt w:val="upperLetter"/>
      <w:lvlText w:val="%1."/>
      <w:lvlJc w:val="left"/>
      <w:pPr>
        <w:ind w:left="2460" w:hanging="269"/>
        <w:jc w:val="left"/>
      </w:pPr>
      <w:rPr>
        <w:rFonts w:hint="default"/>
        <w:w w:val="100"/>
        <w:lang w:val="en-US" w:eastAsia="en-US" w:bidi="en-US"/>
      </w:rPr>
    </w:lvl>
    <w:lvl w:ilvl="1" w:tplc="02FCF3A8">
      <w:numFmt w:val="bullet"/>
      <w:lvlText w:val="•"/>
      <w:lvlJc w:val="left"/>
      <w:pPr>
        <w:ind w:left="3284" w:hanging="269"/>
      </w:pPr>
      <w:rPr>
        <w:rFonts w:hint="default"/>
        <w:lang w:val="en-US" w:eastAsia="en-US" w:bidi="en-US"/>
      </w:rPr>
    </w:lvl>
    <w:lvl w:ilvl="2" w:tplc="32821BCC">
      <w:numFmt w:val="bullet"/>
      <w:lvlText w:val="•"/>
      <w:lvlJc w:val="left"/>
      <w:pPr>
        <w:ind w:left="4108" w:hanging="269"/>
      </w:pPr>
      <w:rPr>
        <w:rFonts w:hint="default"/>
        <w:lang w:val="en-US" w:eastAsia="en-US" w:bidi="en-US"/>
      </w:rPr>
    </w:lvl>
    <w:lvl w:ilvl="3" w:tplc="CF7EA5A8">
      <w:numFmt w:val="bullet"/>
      <w:lvlText w:val="•"/>
      <w:lvlJc w:val="left"/>
      <w:pPr>
        <w:ind w:left="4932" w:hanging="269"/>
      </w:pPr>
      <w:rPr>
        <w:rFonts w:hint="default"/>
        <w:lang w:val="en-US" w:eastAsia="en-US" w:bidi="en-US"/>
      </w:rPr>
    </w:lvl>
    <w:lvl w:ilvl="4" w:tplc="97485124">
      <w:numFmt w:val="bullet"/>
      <w:lvlText w:val="•"/>
      <w:lvlJc w:val="left"/>
      <w:pPr>
        <w:ind w:left="5756" w:hanging="269"/>
      </w:pPr>
      <w:rPr>
        <w:rFonts w:hint="default"/>
        <w:lang w:val="en-US" w:eastAsia="en-US" w:bidi="en-US"/>
      </w:rPr>
    </w:lvl>
    <w:lvl w:ilvl="5" w:tplc="60E00D10">
      <w:numFmt w:val="bullet"/>
      <w:lvlText w:val="•"/>
      <w:lvlJc w:val="left"/>
      <w:pPr>
        <w:ind w:left="6580" w:hanging="269"/>
      </w:pPr>
      <w:rPr>
        <w:rFonts w:hint="default"/>
        <w:lang w:val="en-US" w:eastAsia="en-US" w:bidi="en-US"/>
      </w:rPr>
    </w:lvl>
    <w:lvl w:ilvl="6" w:tplc="9FEC94D8">
      <w:numFmt w:val="bullet"/>
      <w:lvlText w:val="•"/>
      <w:lvlJc w:val="left"/>
      <w:pPr>
        <w:ind w:left="7404" w:hanging="269"/>
      </w:pPr>
      <w:rPr>
        <w:rFonts w:hint="default"/>
        <w:lang w:val="en-US" w:eastAsia="en-US" w:bidi="en-US"/>
      </w:rPr>
    </w:lvl>
    <w:lvl w:ilvl="7" w:tplc="D062E460">
      <w:numFmt w:val="bullet"/>
      <w:lvlText w:val="•"/>
      <w:lvlJc w:val="left"/>
      <w:pPr>
        <w:ind w:left="8228" w:hanging="269"/>
      </w:pPr>
      <w:rPr>
        <w:rFonts w:hint="default"/>
        <w:lang w:val="en-US" w:eastAsia="en-US" w:bidi="en-US"/>
      </w:rPr>
    </w:lvl>
    <w:lvl w:ilvl="8" w:tplc="EA520F50">
      <w:numFmt w:val="bullet"/>
      <w:lvlText w:val="•"/>
      <w:lvlJc w:val="left"/>
      <w:pPr>
        <w:ind w:left="9052" w:hanging="269"/>
      </w:pPr>
      <w:rPr>
        <w:rFonts w:hint="default"/>
        <w:lang w:val="en-US" w:eastAsia="en-US" w:bidi="en-US"/>
      </w:rPr>
    </w:lvl>
  </w:abstractNum>
  <w:abstractNum w:abstractNumId="41" w15:restartNumberingAfterBreak="0">
    <w:nsid w:val="7E3B6DF8"/>
    <w:multiLevelType w:val="hybridMultilevel"/>
    <w:tmpl w:val="392E2448"/>
    <w:lvl w:ilvl="0" w:tplc="36EC4E5A">
      <w:start w:val="1"/>
      <w:numFmt w:val="upperLetter"/>
      <w:lvlText w:val="%1."/>
      <w:lvlJc w:val="left"/>
      <w:pPr>
        <w:ind w:left="638" w:hanging="360"/>
        <w:jc w:val="left"/>
      </w:pPr>
      <w:rPr>
        <w:rFonts w:ascii="Times New Roman" w:eastAsia="Times New Roman" w:hAnsi="Times New Roman" w:cs="Times New Roman" w:hint="default"/>
        <w:spacing w:val="-2"/>
        <w:w w:val="100"/>
        <w:sz w:val="22"/>
        <w:szCs w:val="22"/>
        <w:lang w:val="en-US" w:eastAsia="en-US" w:bidi="en-US"/>
      </w:rPr>
    </w:lvl>
    <w:lvl w:ilvl="1" w:tplc="240A0C40">
      <w:start w:val="1"/>
      <w:numFmt w:val="lowerLetter"/>
      <w:lvlText w:val="%2."/>
      <w:lvlJc w:val="left"/>
      <w:pPr>
        <w:ind w:left="1358" w:hanging="360"/>
        <w:jc w:val="left"/>
      </w:pPr>
      <w:rPr>
        <w:rFonts w:ascii="Times New Roman" w:eastAsia="Times New Roman" w:hAnsi="Times New Roman" w:cs="Times New Roman" w:hint="default"/>
        <w:w w:val="100"/>
        <w:sz w:val="22"/>
        <w:szCs w:val="22"/>
        <w:lang w:val="en-US" w:eastAsia="en-US" w:bidi="en-US"/>
      </w:rPr>
    </w:lvl>
    <w:lvl w:ilvl="2" w:tplc="71E86F72">
      <w:numFmt w:val="bullet"/>
      <w:lvlText w:val="•"/>
      <w:lvlJc w:val="left"/>
      <w:pPr>
        <w:ind w:left="2140" w:hanging="360"/>
      </w:pPr>
      <w:rPr>
        <w:rFonts w:hint="default"/>
        <w:lang w:val="en-US" w:eastAsia="en-US" w:bidi="en-US"/>
      </w:rPr>
    </w:lvl>
    <w:lvl w:ilvl="3" w:tplc="F13C46B8">
      <w:numFmt w:val="bullet"/>
      <w:lvlText w:val="•"/>
      <w:lvlJc w:val="left"/>
      <w:pPr>
        <w:ind w:left="2921" w:hanging="360"/>
      </w:pPr>
      <w:rPr>
        <w:rFonts w:hint="default"/>
        <w:lang w:val="en-US" w:eastAsia="en-US" w:bidi="en-US"/>
      </w:rPr>
    </w:lvl>
    <w:lvl w:ilvl="4" w:tplc="67F8130A">
      <w:numFmt w:val="bullet"/>
      <w:lvlText w:val="•"/>
      <w:lvlJc w:val="left"/>
      <w:pPr>
        <w:ind w:left="3702" w:hanging="360"/>
      </w:pPr>
      <w:rPr>
        <w:rFonts w:hint="default"/>
        <w:lang w:val="en-US" w:eastAsia="en-US" w:bidi="en-US"/>
      </w:rPr>
    </w:lvl>
    <w:lvl w:ilvl="5" w:tplc="DFF07AF0">
      <w:numFmt w:val="bullet"/>
      <w:lvlText w:val="•"/>
      <w:lvlJc w:val="left"/>
      <w:pPr>
        <w:ind w:left="4482" w:hanging="360"/>
      </w:pPr>
      <w:rPr>
        <w:rFonts w:hint="default"/>
        <w:lang w:val="en-US" w:eastAsia="en-US" w:bidi="en-US"/>
      </w:rPr>
    </w:lvl>
    <w:lvl w:ilvl="6" w:tplc="D92E690E">
      <w:numFmt w:val="bullet"/>
      <w:lvlText w:val="•"/>
      <w:lvlJc w:val="left"/>
      <w:pPr>
        <w:ind w:left="5263" w:hanging="360"/>
      </w:pPr>
      <w:rPr>
        <w:rFonts w:hint="default"/>
        <w:lang w:val="en-US" w:eastAsia="en-US" w:bidi="en-US"/>
      </w:rPr>
    </w:lvl>
    <w:lvl w:ilvl="7" w:tplc="A0EE7472">
      <w:numFmt w:val="bullet"/>
      <w:lvlText w:val="•"/>
      <w:lvlJc w:val="left"/>
      <w:pPr>
        <w:ind w:left="6044" w:hanging="360"/>
      </w:pPr>
      <w:rPr>
        <w:rFonts w:hint="default"/>
        <w:lang w:val="en-US" w:eastAsia="en-US" w:bidi="en-US"/>
      </w:rPr>
    </w:lvl>
    <w:lvl w:ilvl="8" w:tplc="A7944B54">
      <w:numFmt w:val="bullet"/>
      <w:lvlText w:val="•"/>
      <w:lvlJc w:val="left"/>
      <w:pPr>
        <w:ind w:left="6824" w:hanging="360"/>
      </w:pPr>
      <w:rPr>
        <w:rFonts w:hint="default"/>
        <w:lang w:val="en-US" w:eastAsia="en-US" w:bidi="en-US"/>
      </w:rPr>
    </w:lvl>
  </w:abstractNum>
  <w:num w:numId="1">
    <w:abstractNumId w:val="27"/>
  </w:num>
  <w:num w:numId="2">
    <w:abstractNumId w:val="18"/>
  </w:num>
  <w:num w:numId="3">
    <w:abstractNumId w:val="7"/>
  </w:num>
  <w:num w:numId="4">
    <w:abstractNumId w:val="5"/>
  </w:num>
  <w:num w:numId="5">
    <w:abstractNumId w:val="0"/>
  </w:num>
  <w:num w:numId="6">
    <w:abstractNumId w:val="12"/>
  </w:num>
  <w:num w:numId="7">
    <w:abstractNumId w:val="9"/>
  </w:num>
  <w:num w:numId="8">
    <w:abstractNumId w:val="38"/>
  </w:num>
  <w:num w:numId="9">
    <w:abstractNumId w:val="10"/>
  </w:num>
  <w:num w:numId="10">
    <w:abstractNumId w:val="25"/>
  </w:num>
  <w:num w:numId="11">
    <w:abstractNumId w:val="35"/>
  </w:num>
  <w:num w:numId="12">
    <w:abstractNumId w:val="36"/>
  </w:num>
  <w:num w:numId="13">
    <w:abstractNumId w:val="16"/>
  </w:num>
  <w:num w:numId="14">
    <w:abstractNumId w:val="29"/>
  </w:num>
  <w:num w:numId="15">
    <w:abstractNumId w:val="33"/>
  </w:num>
  <w:num w:numId="16">
    <w:abstractNumId w:val="26"/>
  </w:num>
  <w:num w:numId="17">
    <w:abstractNumId w:val="15"/>
  </w:num>
  <w:num w:numId="18">
    <w:abstractNumId w:val="13"/>
  </w:num>
  <w:num w:numId="19">
    <w:abstractNumId w:val="1"/>
  </w:num>
  <w:num w:numId="20">
    <w:abstractNumId w:val="3"/>
  </w:num>
  <w:num w:numId="21">
    <w:abstractNumId w:val="41"/>
  </w:num>
  <w:num w:numId="22">
    <w:abstractNumId w:val="17"/>
  </w:num>
  <w:num w:numId="23">
    <w:abstractNumId w:val="2"/>
  </w:num>
  <w:num w:numId="24">
    <w:abstractNumId w:val="32"/>
  </w:num>
  <w:num w:numId="25">
    <w:abstractNumId w:val="11"/>
  </w:num>
  <w:num w:numId="26">
    <w:abstractNumId w:val="40"/>
  </w:num>
  <w:num w:numId="27">
    <w:abstractNumId w:val="37"/>
  </w:num>
  <w:num w:numId="28">
    <w:abstractNumId w:val="31"/>
  </w:num>
  <w:num w:numId="29">
    <w:abstractNumId w:val="30"/>
  </w:num>
  <w:num w:numId="30">
    <w:abstractNumId w:val="20"/>
  </w:num>
  <w:num w:numId="31">
    <w:abstractNumId w:val="34"/>
  </w:num>
  <w:num w:numId="32">
    <w:abstractNumId w:val="23"/>
  </w:num>
  <w:num w:numId="33">
    <w:abstractNumId w:val="8"/>
  </w:num>
  <w:num w:numId="34">
    <w:abstractNumId w:val="4"/>
  </w:num>
  <w:num w:numId="35">
    <w:abstractNumId w:val="39"/>
  </w:num>
  <w:num w:numId="36">
    <w:abstractNumId w:val="19"/>
  </w:num>
  <w:num w:numId="37">
    <w:abstractNumId w:val="28"/>
  </w:num>
  <w:num w:numId="38">
    <w:abstractNumId w:val="14"/>
  </w:num>
  <w:num w:numId="39">
    <w:abstractNumId w:val="24"/>
  </w:num>
  <w:num w:numId="40">
    <w:abstractNumId w:val="6"/>
  </w:num>
  <w:num w:numId="41">
    <w:abstractNumId w:val="22"/>
  </w:num>
  <w:num w:numId="4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EFC"/>
    <w:rsid w:val="00253AC2"/>
    <w:rsid w:val="002865CA"/>
    <w:rsid w:val="002C3567"/>
    <w:rsid w:val="006F45EE"/>
    <w:rsid w:val="007D2C7C"/>
    <w:rsid w:val="00883860"/>
    <w:rsid w:val="008E60B3"/>
    <w:rsid w:val="00A34EFC"/>
    <w:rsid w:val="00E3074A"/>
    <w:rsid w:val="00FE2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67C902"/>
  <w15:docId w15:val="{CF380AAC-4459-C94D-A428-301CED257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before="89"/>
      <w:ind w:left="358"/>
      <w:jc w:val="center"/>
      <w:outlineLvl w:val="0"/>
    </w:pPr>
    <w:rPr>
      <w:sz w:val="28"/>
      <w:szCs w:val="28"/>
    </w:rPr>
  </w:style>
  <w:style w:type="paragraph" w:styleId="Heading2">
    <w:name w:val="heading 2"/>
    <w:basedOn w:val="Normal"/>
    <w:uiPriority w:val="9"/>
    <w:unhideWhenUsed/>
    <w:qFormat/>
    <w:pPr>
      <w:ind w:left="2460"/>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3673"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greekaffairs.dos.txstate.edu/resourcesform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11406</Words>
  <Characters>65017</Characters>
  <Application>Microsoft Office Word</Application>
  <DocSecurity>0</DocSecurity>
  <Lines>541</Lines>
  <Paragraphs>152</Paragraphs>
  <ScaleCrop>false</ScaleCrop>
  <HeadingPairs>
    <vt:vector size="2" baseType="variant">
      <vt:variant>
        <vt:lpstr>Title</vt:lpstr>
      </vt:variant>
      <vt:variant>
        <vt:i4>1</vt:i4>
      </vt:variant>
    </vt:vector>
  </HeadingPairs>
  <TitlesOfParts>
    <vt:vector size="1" baseType="lpstr">
      <vt:lpstr>Microsoft Word - IFC Constitution FINAL Spring 2018</vt:lpstr>
    </vt:vector>
  </TitlesOfParts>
  <Company/>
  <LinksUpToDate>false</LinksUpToDate>
  <CharactersWithSpaces>76271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IFC Constitution FINAL Spring 2018</dc:title>
  <dc:creator>lmt60</dc:creator>
  <cp:lastModifiedBy>Hall, Brandon T</cp:lastModifiedBy>
  <cp:revision>3</cp:revision>
  <dcterms:created xsi:type="dcterms:W3CDTF">2019-10-14T21:55:00Z</dcterms:created>
  <dcterms:modified xsi:type="dcterms:W3CDTF">2019-10-15T19:46:00Z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2019-05-31T00:00:00Z</vt:filetime>
  </property>
  <property fmtid="{D5CDD505-2E9C-101B-9397-08002B2CF9AE}" pid="3" name="Creator">
    <vt:lpwstr>Microsoft® Word 2016</vt:lpwstr>
  </property>
  <property fmtid="{D5CDD505-2E9C-101B-9397-08002B2CF9AE}" pid="4" name="LastSaved">
    <vt:filetime>2019-10-09T00:00:00Z</vt:filetime>
  </property>
</Properties>
</file>