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04D98B3" w14:textId="37AD4F13" w:rsidR="00C97F67" w:rsidRPr="00CF6C08" w:rsidRDefault="00987721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Wicker, Catherine - </w:t>
      </w:r>
      <w:r w:rsidR="007413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Director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of</w:t>
      </w:r>
      <w:r w:rsidR="007413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Stud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ent Services 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68F2618B" w14:textId="79124A60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4DBC503E" w14:textId="1E2065DA" w:rsidR="00FB2D06" w:rsidRDefault="00987721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Hlk30687183"/>
      <w:r>
        <w:rPr>
          <w:rFonts w:ascii="Courier New" w:eastAsia="Times New Roman" w:hAnsi="Courier New" w:cs="Courier New"/>
          <w:color w:val="000000"/>
          <w:sz w:val="24"/>
          <w:szCs w:val="24"/>
        </w:rPr>
        <w:t>Senator</w:t>
      </w:r>
      <w:r w:rsidR="007413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Perrodin, Jules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– Director of Diversity, Equity, and Inclusion</w:t>
      </w:r>
    </w:p>
    <w:p w14:paraId="33E60051" w14:textId="35E3A30C" w:rsidR="007413B3" w:rsidRDefault="00987721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</w:t>
      </w:r>
      <w:r w:rsidR="007413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Torpey, Kelly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– Director of Programming</w:t>
      </w:r>
    </w:p>
    <w:p w14:paraId="3F9BA53E" w14:textId="009CCBC6" w:rsidR="007413B3" w:rsidRDefault="00987721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</w:t>
      </w:r>
      <w:r w:rsidR="007413B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Richardson</w:t>
      </w:r>
      <w:r w:rsidR="007413B3">
        <w:rPr>
          <w:rFonts w:ascii="Courier New" w:eastAsia="Times New Roman" w:hAnsi="Courier New" w:cs="Courier New"/>
          <w:color w:val="000000"/>
          <w:sz w:val="24"/>
          <w:szCs w:val="24"/>
        </w:rPr>
        <w:t>, Brittlin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– Director of Finance</w:t>
      </w:r>
    </w:p>
    <w:bookmarkEnd w:id="0"/>
    <w:p w14:paraId="018E3AE5" w14:textId="77777777" w:rsidR="007413B3" w:rsidRDefault="007413B3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41A3D7B" w14:textId="77777777" w:rsidR="00FB2D06" w:rsidRPr="00CF6C08" w:rsidRDefault="00FB2D06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F2917BB" w14:textId="4B79E38D" w:rsidR="00C97F67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Date of First Reading: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January 2</w:t>
      </w:r>
      <w:r w:rsidR="002C258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7th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2019</w:t>
      </w:r>
    </w:p>
    <w:p w14:paraId="735AD15A" w14:textId="524027D4" w:rsidR="0005130B" w:rsidRPr="009902B4" w:rsidRDefault="0005130B" w:rsidP="0005130B">
      <w:pPr>
        <w:suppressLineNumbers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sz w:val="24"/>
          <w:szCs w:val="24"/>
        </w:rPr>
        <w:t>S.S.R.2019.2020.</w:t>
      </w:r>
      <w:r w:rsidR="00D26DFF">
        <w:rPr>
          <w:rFonts w:ascii="Courier New" w:eastAsia="Times New Roman" w:hAnsi="Courier New" w:cs="Courier New"/>
          <w:b/>
          <w:bCs/>
          <w:sz w:val="24"/>
          <w:szCs w:val="24"/>
        </w:rPr>
        <w:t>43</w:t>
      </w:r>
      <w:bookmarkStart w:id="1" w:name="_GoBack"/>
      <w:bookmarkEnd w:id="1"/>
    </w:p>
    <w:p w14:paraId="5BEEECFF" w14:textId="6B847FC2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2B8AC80A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the President’s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nomination of </w:t>
      </w:r>
      <w:r w:rsidR="00964DF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Cecilio Lopez Rosales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</w:t>
      </w:r>
      <w:r w:rsidR="004112C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Election Board Member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which submits for confirmation a nominee to fill a</w:t>
      </w:r>
      <w:r w:rsidR="00083C8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positi</w:t>
      </w:r>
      <w:r w:rsidR="00A8051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on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on the Election Board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14:paraId="4DE864D2" w14:textId="0D24090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Student Government 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Election Board needs strong </w:t>
      </w:r>
      <w:r w:rsidR="00344AA4">
        <w:rPr>
          <w:rFonts w:ascii="Courier New" w:eastAsia="Times New Roman" w:hAnsi="Courier New" w:cs="Courier New"/>
          <w:color w:val="000000"/>
          <w:sz w:val="24"/>
          <w:szCs w:val="24"/>
        </w:rPr>
        <w:t>leadership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</w:t>
      </w:r>
      <w:r w:rsidR="00063A4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ensure that Student Government elections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B09C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are executed with and 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>uphold the values of a fair representative democracy; and,</w:t>
      </w:r>
    </w:p>
    <w:p w14:paraId="4BCAF243" w14:textId="35305861" w:rsidR="00B851FC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 </w:t>
      </w:r>
      <w:r w:rsidR="002126B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President has the power to nominate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members to lower courts </w:t>
      </w:r>
      <w:r w:rsidR="00EB5336">
        <w:rPr>
          <w:rFonts w:ascii="Courier New" w:eastAsia="Times New Roman" w:hAnsi="Courier New" w:cs="Courier New"/>
          <w:color w:val="000000"/>
          <w:sz w:val="24"/>
          <w:szCs w:val="24"/>
        </w:rPr>
        <w:t>as granted by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Student Government Constitution Article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Section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k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="00B851FC">
        <w:rPr>
          <w:rFonts w:ascii="Courier New" w:eastAsia="Times New Roman" w:hAnsi="Courier New" w:cs="Courier New"/>
          <w:color w:val="000000"/>
          <w:sz w:val="24"/>
          <w:szCs w:val="24"/>
        </w:rPr>
        <w:t>; and,</w:t>
      </w:r>
    </w:p>
    <w:p w14:paraId="6770BC3B" w14:textId="47106AB1" w:rsidR="00C97F67" w:rsidRDefault="00B851FC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nomin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>ations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are made in compliance with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rules and procedures contained in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S.G.C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Title III,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Chapter 101, Article 1, Section 5 and Title IV, Chapter 100, Section 5</w:t>
      </w:r>
      <w:r w:rsidR="002B3C23">
        <w:rPr>
          <w:rFonts w:ascii="Courier New" w:eastAsia="Times New Roman" w:hAnsi="Courier New" w:cs="Courier New"/>
          <w:color w:val="000000"/>
          <w:sz w:val="24"/>
          <w:szCs w:val="24"/>
        </w:rPr>
        <w:t>; therefore,</w:t>
      </w:r>
    </w:p>
    <w:p w14:paraId="08B0F009" w14:textId="5A751254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E71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 accordance with the Student Government Constitution </w:t>
      </w:r>
      <w:r w:rsidR="00C32C4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Article III Section </w:t>
      </w:r>
      <w:r w:rsidR="00877E53">
        <w:rPr>
          <w:rFonts w:ascii="Courier New" w:eastAsia="Times New Roman" w:hAnsi="Courier New" w:cs="Courier New"/>
          <w:color w:val="000000"/>
          <w:sz w:val="24"/>
          <w:szCs w:val="24"/>
        </w:rPr>
        <w:t>9(c) the 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enate </w:t>
      </w:r>
      <w:r w:rsidR="007D6D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now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confirms </w:t>
      </w:r>
      <w:r w:rsidR="00A45768" w:rsidRPr="00A45768">
        <w:rPr>
          <w:rFonts w:ascii="Courier New" w:eastAsia="Times New Roman" w:hAnsi="Courier New" w:cs="Courier New"/>
          <w:color w:val="000000"/>
          <w:sz w:val="24"/>
          <w:szCs w:val="24"/>
        </w:rPr>
        <w:t>Cecilio Lopez Rosales</w:t>
      </w:r>
      <w:r w:rsidR="00A4576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the position of </w:t>
      </w:r>
      <w:r w:rsidR="00A4576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Election Board </w:t>
      </w:r>
      <w:r w:rsidR="00B34167">
        <w:rPr>
          <w:rFonts w:ascii="Courier New" w:eastAsia="Times New Roman" w:hAnsi="Courier New" w:cs="Courier New"/>
          <w:color w:val="000000"/>
          <w:sz w:val="24"/>
          <w:szCs w:val="24"/>
        </w:rPr>
        <w:t>m</w:t>
      </w:r>
      <w:r w:rsidR="00A45768">
        <w:rPr>
          <w:rFonts w:ascii="Courier New" w:eastAsia="Times New Roman" w:hAnsi="Courier New" w:cs="Courier New"/>
          <w:color w:val="000000"/>
          <w:sz w:val="24"/>
          <w:szCs w:val="24"/>
        </w:rPr>
        <w:t>ember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0031A6"/>
    <w:rsid w:val="00024D5C"/>
    <w:rsid w:val="0005130B"/>
    <w:rsid w:val="00063A4F"/>
    <w:rsid w:val="0008297A"/>
    <w:rsid w:val="00083C81"/>
    <w:rsid w:val="000B54B7"/>
    <w:rsid w:val="00176A65"/>
    <w:rsid w:val="002126B4"/>
    <w:rsid w:val="00212F90"/>
    <w:rsid w:val="002B3C23"/>
    <w:rsid w:val="002C258B"/>
    <w:rsid w:val="002D41B5"/>
    <w:rsid w:val="00344AA4"/>
    <w:rsid w:val="003B09C5"/>
    <w:rsid w:val="003C0C8D"/>
    <w:rsid w:val="004112CF"/>
    <w:rsid w:val="00430A15"/>
    <w:rsid w:val="00472F14"/>
    <w:rsid w:val="00534147"/>
    <w:rsid w:val="00563FBD"/>
    <w:rsid w:val="00657E11"/>
    <w:rsid w:val="006A785C"/>
    <w:rsid w:val="007413B3"/>
    <w:rsid w:val="007D6DD8"/>
    <w:rsid w:val="007F457E"/>
    <w:rsid w:val="00877E53"/>
    <w:rsid w:val="008847A1"/>
    <w:rsid w:val="00964DF4"/>
    <w:rsid w:val="00987721"/>
    <w:rsid w:val="00A45768"/>
    <w:rsid w:val="00A8051F"/>
    <w:rsid w:val="00A90133"/>
    <w:rsid w:val="00AB335E"/>
    <w:rsid w:val="00AB66C2"/>
    <w:rsid w:val="00AE0355"/>
    <w:rsid w:val="00B05C13"/>
    <w:rsid w:val="00B34167"/>
    <w:rsid w:val="00B851FC"/>
    <w:rsid w:val="00C32C45"/>
    <w:rsid w:val="00C43BDD"/>
    <w:rsid w:val="00C43C71"/>
    <w:rsid w:val="00C969CA"/>
    <w:rsid w:val="00C97F67"/>
    <w:rsid w:val="00CF6C08"/>
    <w:rsid w:val="00D1453E"/>
    <w:rsid w:val="00D26DFF"/>
    <w:rsid w:val="00E379E9"/>
    <w:rsid w:val="00E40F83"/>
    <w:rsid w:val="00EA0147"/>
    <w:rsid w:val="00EB5336"/>
    <w:rsid w:val="00EE71BD"/>
    <w:rsid w:val="00EF6DE0"/>
    <w:rsid w:val="00F46F52"/>
    <w:rsid w:val="00FB2D06"/>
    <w:rsid w:val="00FB3D1E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2020-01-23T22:39:00Z</dcterms:created>
  <dcterms:modified xsi:type="dcterms:W3CDTF">2020-01-23T22:39:00Z</dcterms:modified>
</cp:coreProperties>
</file>